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10"/>
        <w:tblW w:w="5276"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25"/>
        <w:gridCol w:w="4024"/>
      </w:tblGrid>
      <w:tr w:rsidR="009149CC" w:rsidRPr="009149CC" w:rsidTr="009149CC">
        <w:trPr>
          <w:tblCellSpacing w:w="15" w:type="dxa"/>
        </w:trPr>
        <w:tc>
          <w:tcPr>
            <w:tcW w:w="3003" w:type="pct"/>
            <w:tcBorders>
              <w:top w:val="outset" w:sz="6" w:space="0" w:color="auto"/>
              <w:left w:val="outset" w:sz="6" w:space="0" w:color="auto"/>
              <w:bottom w:val="outset" w:sz="6" w:space="0" w:color="auto"/>
              <w:right w:val="outset" w:sz="6" w:space="0" w:color="auto"/>
            </w:tcBorders>
            <w:vAlign w:val="center"/>
            <w:hideMark/>
          </w:tcPr>
          <w:p w:rsidR="009149CC" w:rsidRPr="009149CC" w:rsidRDefault="009149CC" w:rsidP="009149CC">
            <w:pPr>
              <w:spacing w:before="100" w:beforeAutospacing="1" w:after="100" w:afterAutospacing="1" w:line="240" w:lineRule="auto"/>
              <w:outlineLvl w:val="1"/>
              <w:rPr>
                <w:rFonts w:ascii="Times New Roman" w:eastAsia="Times New Roman" w:hAnsi="Times New Roman" w:cs="Times New Roman"/>
                <w:b/>
                <w:bCs/>
                <w:sz w:val="36"/>
                <w:szCs w:val="36"/>
                <w:lang w:eastAsia="ro-RO"/>
              </w:rPr>
            </w:pPr>
            <w:r w:rsidRPr="009149CC">
              <w:rPr>
                <w:rFonts w:ascii="Times New Roman" w:eastAsia="Times New Roman" w:hAnsi="Times New Roman" w:cs="Times New Roman"/>
                <w:b/>
                <w:bCs/>
                <w:sz w:val="36"/>
                <w:szCs w:val="36"/>
                <w:lang w:eastAsia="ro-RO"/>
              </w:rPr>
              <w:t>ORDIN ADMINISTRATIE PUBLICA 82/2019</w:t>
            </w:r>
          </w:p>
        </w:tc>
        <w:tc>
          <w:tcPr>
            <w:tcW w:w="1951" w:type="pct"/>
            <w:tcBorders>
              <w:top w:val="outset" w:sz="6" w:space="0" w:color="auto"/>
              <w:left w:val="outset" w:sz="6" w:space="0" w:color="auto"/>
              <w:bottom w:val="outset" w:sz="6" w:space="0" w:color="auto"/>
              <w:right w:val="outset" w:sz="6" w:space="0" w:color="auto"/>
            </w:tcBorders>
            <w:vAlign w:val="center"/>
            <w:hideMark/>
          </w:tcPr>
          <w:p w:rsidR="009149CC" w:rsidRPr="009149CC" w:rsidRDefault="009149CC" w:rsidP="009149CC">
            <w:pPr>
              <w:spacing w:after="0" w:line="240" w:lineRule="auto"/>
              <w:rPr>
                <w:rFonts w:ascii="Times New Roman" w:eastAsia="Times New Roman" w:hAnsi="Times New Roman" w:cs="Times New Roman"/>
                <w:sz w:val="24"/>
                <w:szCs w:val="24"/>
                <w:lang w:eastAsia="ro-RO"/>
              </w:rPr>
            </w:pPr>
            <w:r w:rsidRPr="009149CC">
              <w:rPr>
                <w:rFonts w:ascii="Times New Roman" w:eastAsia="Times New Roman" w:hAnsi="Times New Roman" w:cs="Times New Roman"/>
                <w:b/>
                <w:bCs/>
                <w:i/>
                <w:iCs/>
                <w:sz w:val="24"/>
                <w:szCs w:val="24"/>
                <w:lang w:eastAsia="ro-RO"/>
              </w:rPr>
              <w:t>Modificat(a)</w:t>
            </w:r>
          </w:p>
        </w:tc>
      </w:tr>
      <w:tr w:rsidR="009149CC" w:rsidRPr="009149CC" w:rsidTr="009149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49CC" w:rsidRPr="009149CC" w:rsidRDefault="009149CC" w:rsidP="009149CC">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9149CC">
              <w:rPr>
                <w:rFonts w:ascii="Times New Roman" w:eastAsia="Times New Roman" w:hAnsi="Times New Roman" w:cs="Times New Roman"/>
                <w:b/>
                <w:bCs/>
                <w:sz w:val="27"/>
                <w:szCs w:val="27"/>
                <w:lang w:eastAsia="ro-RO"/>
              </w:rPr>
              <w:t xml:space="preserve">Emitent: Ministerul Muncii </w:t>
            </w:r>
            <w:r w:rsidRPr="009149CC">
              <w:rPr>
                <w:rFonts w:ascii="Times New Roman" w:eastAsia="Times New Roman" w:hAnsi="Times New Roman" w:cs="Times New Roman"/>
                <w:b/>
                <w:bCs/>
                <w:sz w:val="27"/>
                <w:szCs w:val="27"/>
                <w:lang w:eastAsia="ro-RO"/>
              </w:rPr>
              <w:br/>
              <w:t>Domenii: Handicapati</w:t>
            </w:r>
          </w:p>
        </w:tc>
        <w:tc>
          <w:tcPr>
            <w:tcW w:w="1951" w:type="pct"/>
            <w:tcBorders>
              <w:top w:val="outset" w:sz="6" w:space="0" w:color="auto"/>
              <w:left w:val="outset" w:sz="6" w:space="0" w:color="auto"/>
              <w:bottom w:val="outset" w:sz="6" w:space="0" w:color="auto"/>
              <w:right w:val="outset" w:sz="6" w:space="0" w:color="auto"/>
            </w:tcBorders>
            <w:vAlign w:val="center"/>
            <w:hideMark/>
          </w:tcPr>
          <w:p w:rsidR="009149CC" w:rsidRPr="009149CC" w:rsidRDefault="009149CC" w:rsidP="009149CC">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9149CC">
              <w:rPr>
                <w:rFonts w:ascii="Times New Roman" w:eastAsia="Times New Roman" w:hAnsi="Times New Roman" w:cs="Times New Roman"/>
                <w:b/>
                <w:bCs/>
                <w:sz w:val="27"/>
                <w:szCs w:val="27"/>
                <w:lang w:eastAsia="ro-RO"/>
              </w:rPr>
              <w:t>M.O. 100/2019</w:t>
            </w:r>
          </w:p>
        </w:tc>
      </w:tr>
      <w:tr w:rsidR="009149CC" w:rsidRPr="009149CC" w:rsidTr="009149CC">
        <w:trPr>
          <w:trHeight w:val="915"/>
          <w:tblCellSpacing w:w="15" w:type="dxa"/>
        </w:trPr>
        <w:tc>
          <w:tcPr>
            <w:tcW w:w="4969" w:type="pct"/>
            <w:gridSpan w:val="2"/>
            <w:tcBorders>
              <w:top w:val="outset" w:sz="6" w:space="0" w:color="auto"/>
              <w:left w:val="outset" w:sz="6" w:space="0" w:color="auto"/>
              <w:bottom w:val="outset" w:sz="6" w:space="0" w:color="auto"/>
              <w:right w:val="outset" w:sz="6" w:space="0" w:color="auto"/>
            </w:tcBorders>
            <w:vAlign w:val="center"/>
            <w:hideMark/>
          </w:tcPr>
          <w:p w:rsidR="009149CC" w:rsidRPr="009149CC" w:rsidRDefault="009149CC" w:rsidP="009149CC">
            <w:pPr>
              <w:spacing w:after="0" w:line="240" w:lineRule="auto"/>
              <w:rPr>
                <w:rFonts w:ascii="Times New Roman" w:eastAsia="Times New Roman" w:hAnsi="Times New Roman" w:cs="Times New Roman"/>
                <w:sz w:val="24"/>
                <w:szCs w:val="24"/>
                <w:lang w:eastAsia="ro-RO"/>
              </w:rPr>
            </w:pPr>
            <w:r w:rsidRPr="009149CC">
              <w:rPr>
                <w:rFonts w:ascii="Times New Roman" w:eastAsia="Times New Roman" w:hAnsi="Times New Roman" w:cs="Times New Roman"/>
                <w:sz w:val="24"/>
                <w:szCs w:val="24"/>
                <w:lang w:eastAsia="ro-RO"/>
              </w:rPr>
              <w:t>Ordin privind aprobarea standardelor specifice minime de calitate obligatorii pentru serviciile sociale destinate persoanelor adulte cu dizabilitati (include si Monitorul Oficial al Romaniei, Partea I, nr. 100 bis in afara abonamentului)</w:t>
            </w:r>
          </w:p>
        </w:tc>
      </w:tr>
    </w:tbl>
    <w:p w:rsidR="009149CC" w:rsidRPr="009149CC" w:rsidRDefault="009149CC" w:rsidP="009149CC">
      <w:pPr>
        <w:spacing w:after="0" w:line="240" w:lineRule="auto"/>
        <w:rPr>
          <w:rFonts w:ascii="Times New Roman" w:eastAsia="Times New Roman" w:hAnsi="Times New Roman" w:cs="Times New Roman"/>
          <w:sz w:val="24"/>
          <w:szCs w:val="24"/>
          <w:lang w:eastAsia="ro-RO"/>
        </w:rPr>
      </w:pPr>
      <w:r w:rsidRPr="009149CC">
        <w:rPr>
          <w:rFonts w:ascii="Courier New" w:eastAsia="Times New Roman" w:hAnsi="Courier New" w:cs="Courier New"/>
          <w:sz w:val="20"/>
          <w:szCs w:val="20"/>
          <w:lang w:eastAsia="ro-RO"/>
        </w:rPr>
        <w:t>M.Of.Nr.100 din 8 februarie 2019                         </w:t>
      </w:r>
    </w:p>
    <w:p w:rsidR="009149CC" w:rsidRPr="009149CC" w:rsidRDefault="009149CC" w:rsidP="009149CC">
      <w:pPr>
        <w:spacing w:after="0" w:line="240" w:lineRule="auto"/>
        <w:rPr>
          <w:rFonts w:ascii="Times New Roman" w:eastAsia="Times New Roman" w:hAnsi="Times New Roman" w:cs="Times New Roman"/>
          <w:sz w:val="24"/>
          <w:szCs w:val="24"/>
          <w:lang w:eastAsia="ro-RO"/>
        </w:rPr>
      </w:pPr>
      <w:r w:rsidRPr="009149CC">
        <w:rPr>
          <w:rFonts w:ascii="Courier New" w:eastAsia="Times New Roman" w:hAnsi="Courier New" w:cs="Courier New"/>
          <w:sz w:val="20"/>
          <w:szCs w:val="20"/>
          <w:lang w:eastAsia="ro-RO"/>
        </w:rPr>
        <w:t>M.Of.Nr.100 Bis din 8 februarie 2019</w:t>
      </w:r>
    </w:p>
    <w:p w:rsidR="00110231" w:rsidRDefault="001773E0" w:rsidP="009149CC"/>
    <w:p w:rsidR="009149CC" w:rsidRDefault="009149CC" w:rsidP="009149CC"/>
    <w:p w:rsidR="009149CC" w:rsidRPr="009149CC" w:rsidRDefault="009149CC" w:rsidP="009149CC">
      <w:pPr>
        <w:spacing w:after="0" w:line="240" w:lineRule="auto"/>
        <w:jc w:val="center"/>
        <w:rPr>
          <w:rFonts w:ascii="Times New Roman" w:eastAsia="Times New Roman" w:hAnsi="Times New Roman" w:cs="Times New Roman"/>
          <w:sz w:val="24"/>
          <w:szCs w:val="24"/>
          <w:lang w:eastAsia="ro-RO"/>
        </w:rPr>
      </w:pPr>
      <w:r w:rsidRPr="009149CC">
        <w:rPr>
          <w:rFonts w:ascii="Courier New" w:eastAsia="Times New Roman" w:hAnsi="Courier New" w:cs="Courier New"/>
          <w:b/>
          <w:bCs/>
          <w:sz w:val="20"/>
          <w:lang w:eastAsia="ro-RO"/>
        </w:rPr>
        <w:t>ORDIN Nr. 82</w:t>
      </w:r>
      <w:r w:rsidRPr="009149CC">
        <w:rPr>
          <w:rFonts w:ascii="Courier New" w:eastAsia="Times New Roman" w:hAnsi="Courier New" w:cs="Courier New"/>
          <w:b/>
          <w:bCs/>
          <w:sz w:val="20"/>
          <w:szCs w:val="20"/>
          <w:lang w:eastAsia="ro-RO"/>
        </w:rPr>
        <w:br/>
      </w:r>
      <w:r w:rsidRPr="009149CC">
        <w:rPr>
          <w:rFonts w:ascii="Courier New" w:eastAsia="Times New Roman" w:hAnsi="Courier New" w:cs="Courier New"/>
          <w:b/>
          <w:bCs/>
          <w:sz w:val="20"/>
          <w:lang w:eastAsia="ro-RO"/>
        </w:rPr>
        <w:t>privind aprobarea standardelor specifice minime de calitate</w:t>
      </w:r>
    </w:p>
    <w:p w:rsidR="009149CC" w:rsidRPr="009149CC" w:rsidRDefault="009149CC" w:rsidP="009149CC">
      <w:pPr>
        <w:spacing w:after="0" w:line="240" w:lineRule="auto"/>
        <w:jc w:val="center"/>
        <w:rPr>
          <w:rFonts w:ascii="Times New Roman" w:eastAsia="Times New Roman" w:hAnsi="Times New Roman" w:cs="Times New Roman"/>
          <w:sz w:val="24"/>
          <w:szCs w:val="24"/>
          <w:lang w:eastAsia="ro-RO"/>
        </w:rPr>
      </w:pPr>
      <w:r w:rsidRPr="009149CC">
        <w:rPr>
          <w:rFonts w:ascii="Courier New" w:eastAsia="Times New Roman" w:hAnsi="Courier New" w:cs="Courier New"/>
          <w:b/>
          <w:bCs/>
          <w:sz w:val="20"/>
          <w:lang w:eastAsia="ro-RO"/>
        </w:rPr>
        <w:t> obligatorii pentru serviciile sociale destinate persoanelor</w:t>
      </w:r>
    </w:p>
    <w:p w:rsidR="009149CC" w:rsidRPr="009149CC" w:rsidRDefault="009149CC" w:rsidP="009149CC">
      <w:pPr>
        <w:spacing w:after="0" w:line="240" w:lineRule="auto"/>
        <w:jc w:val="center"/>
        <w:rPr>
          <w:rFonts w:ascii="Times New Roman" w:eastAsia="Times New Roman" w:hAnsi="Times New Roman" w:cs="Times New Roman"/>
          <w:sz w:val="24"/>
          <w:szCs w:val="24"/>
          <w:lang w:eastAsia="ro-RO"/>
        </w:rPr>
      </w:pPr>
      <w:r w:rsidRPr="009149CC">
        <w:rPr>
          <w:rFonts w:ascii="Courier New" w:eastAsia="Times New Roman" w:hAnsi="Courier New" w:cs="Courier New"/>
          <w:b/>
          <w:bCs/>
          <w:sz w:val="20"/>
          <w:lang w:eastAsia="ro-RO"/>
        </w:rPr>
        <w:t> adulte cu dizabilitati</w:t>
      </w:r>
      <w:bookmarkStart w:id="0" w:name="A348"/>
      <w:bookmarkEnd w:id="0"/>
    </w:p>
    <w:p w:rsidR="009149CC" w:rsidRPr="009149CC" w:rsidRDefault="009149CC" w:rsidP="009149CC">
      <w:pPr>
        <w:spacing w:after="0" w:line="240" w:lineRule="auto"/>
        <w:rPr>
          <w:rFonts w:ascii="Times New Roman" w:eastAsia="Times New Roman" w:hAnsi="Times New Roman" w:cs="Times New Roman"/>
          <w:sz w:val="24"/>
          <w:szCs w:val="24"/>
          <w:lang w:eastAsia="ro-RO"/>
        </w:rPr>
      </w:pPr>
      <w:r w:rsidRPr="009149CC">
        <w:rPr>
          <w:rFonts w:ascii="Courier New" w:eastAsia="Times New Roman" w:hAnsi="Courier New" w:cs="Courier New"/>
          <w:sz w:val="20"/>
          <w:szCs w:val="20"/>
          <w:lang w:eastAsia="ro-RO"/>
        </w:rPr>
        <w:t>  </w:t>
      </w:r>
    </w:p>
    <w:p w:rsidR="009149CC" w:rsidRPr="009149CC" w:rsidRDefault="009149CC" w:rsidP="009149CC">
      <w:pPr>
        <w:spacing w:after="0" w:line="240" w:lineRule="auto"/>
        <w:rPr>
          <w:rFonts w:ascii="Times New Roman" w:eastAsia="Times New Roman" w:hAnsi="Times New Roman" w:cs="Times New Roman"/>
          <w:sz w:val="24"/>
          <w:szCs w:val="24"/>
          <w:lang w:eastAsia="ro-RO"/>
        </w:rPr>
      </w:pPr>
      <w:r w:rsidRPr="009149CC">
        <w:rPr>
          <w:rFonts w:ascii="Times New Roman" w:eastAsia="Times New Roman" w:hAnsi="Times New Roman" w:cs="Times New Roman"/>
          <w:sz w:val="24"/>
          <w:szCs w:val="24"/>
          <w:lang w:eastAsia="ro-RO"/>
        </w:rPr>
        <w:t> </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MODULUL IV - ACTIVITĂŢI ŞI SERVICII (Standarde 1 - 15)</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512"/>
        <w:gridCol w:w="4544"/>
      </w:tblGrid>
      <w:tr w:rsidR="009149CC" w:rsidRPr="009149CC" w:rsidTr="009149CC">
        <w:trPr>
          <w:trHeight w:val="55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4"/>
                <w:szCs w:val="24"/>
                <w:lang w:eastAsia="ro-RO"/>
              </w:rPr>
            </w:pPr>
          </w:p>
        </w:tc>
        <w:tc>
          <w:tcPr>
            <w:tcW w:w="4512"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4"/>
                <w:szCs w:val="24"/>
                <w:lang w:eastAsia="ro-RO"/>
              </w:rPr>
            </w:pPr>
            <w:r w:rsidRPr="009149CC">
              <w:rPr>
                <w:rFonts w:ascii="Courier New" w:eastAsia="Times New Roman" w:hAnsi="Courier New" w:cs="Courier New"/>
                <w:sz w:val="16"/>
                <w:szCs w:val="16"/>
                <w:lang w:eastAsia="en-GB"/>
              </w:rPr>
              <w:t>Standard 1 - INFORMARE ŞI ASISTENŢĂ SOCIALĂ /SERVICII DE ASISTENŢĂ SOCIALĂ</w:t>
            </w:r>
          </w:p>
        </w:tc>
        <w:tc>
          <w:tcPr>
            <w:tcW w:w="4544"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4"/>
                <w:szCs w:val="24"/>
                <w:lang w:eastAsia="ro-RO"/>
              </w:rPr>
            </w:pPr>
            <w:r w:rsidRPr="009149CC">
              <w:rPr>
                <w:rFonts w:ascii="Courier New" w:eastAsia="Times New Roman" w:hAnsi="Courier New" w:cs="Courier New"/>
                <w:sz w:val="16"/>
                <w:szCs w:val="16"/>
                <w:lang w:eastAsia="en-GB"/>
              </w:rPr>
              <w:t>FSS/CR sprijină beneficiarii să dispună de cunoştinţe şi informaţii din domeniul social şi al dizabilităţii.</w:t>
            </w:r>
          </w:p>
        </w:tc>
      </w:tr>
      <w:tr w:rsidR="009149CC" w:rsidRPr="009149CC" w:rsidTr="009149CC">
        <w:trPr>
          <w:trHeight w:val="36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4"/>
                <w:szCs w:val="24"/>
                <w:lang w:eastAsia="ro-RO"/>
              </w:rPr>
            </w:pPr>
          </w:p>
        </w:tc>
        <w:tc>
          <w:tcPr>
            <w:tcW w:w="4512"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4"/>
                <w:szCs w:val="24"/>
                <w:lang w:eastAsia="ro-RO"/>
              </w:rPr>
            </w:pPr>
            <w:r w:rsidRPr="009149CC">
              <w:rPr>
                <w:rFonts w:ascii="Courier New" w:eastAsia="Times New Roman" w:hAnsi="Courier New" w:cs="Courier New"/>
                <w:sz w:val="16"/>
                <w:szCs w:val="16"/>
                <w:lang w:eastAsia="en-GB"/>
              </w:rPr>
              <w:t>Rezultat:</w:t>
            </w:r>
          </w:p>
        </w:tc>
        <w:tc>
          <w:tcPr>
            <w:tcW w:w="4544"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4"/>
                <w:szCs w:val="24"/>
                <w:lang w:eastAsia="ro-RO"/>
              </w:rPr>
            </w:pPr>
            <w:r w:rsidRPr="009149CC">
              <w:rPr>
                <w:rFonts w:ascii="Courier New" w:eastAsia="Times New Roman" w:hAnsi="Courier New" w:cs="Courier New"/>
                <w:sz w:val="16"/>
                <w:szCs w:val="16"/>
                <w:lang w:eastAsia="en-GB"/>
              </w:rPr>
              <w:t>Beneficiarii sunt informaţi cu privire la drepturi şi facilităţi sociale.</w:t>
            </w:r>
          </w:p>
        </w:tc>
      </w:tr>
    </w:tbl>
    <w:p w:rsidR="009149CC" w:rsidRPr="009149CC" w:rsidRDefault="009149CC" w:rsidP="009149CC">
      <w:pPr>
        <w:spacing w:after="0"/>
        <w:rPr>
          <w:rFonts w:ascii="Courier New" w:eastAsia="Times New Roman" w:hAnsi="Courier New" w:cs="Courier New"/>
          <w:sz w:val="20"/>
          <w:szCs w:val="20"/>
          <w:lang w:eastAsia="ro-RO"/>
        </w:rPr>
      </w:pP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de informare şi consiliere socială se efectuează conform planificării din PP, sunt monitorizate din punct de vedere al realizării de către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Principalele activităţi de informare şi consiliere socială, după caz, constau în:</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a)</w:t>
      </w:r>
      <w:r w:rsidRPr="009149CC">
        <w:rPr>
          <w:rFonts w:ascii="Courier New" w:eastAsia="Times New Roman" w:hAnsi="Courier New" w:cs="Courier New"/>
          <w:sz w:val="20"/>
          <w:szCs w:val="20"/>
          <w:lang w:eastAsia="en-GB"/>
        </w:rPr>
        <w:t> informare şi consiliere cu privire la drepturile şi facilităţile sociale existente, clarificări privind demersurile de obţinere;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b)</w:t>
      </w:r>
      <w:r w:rsidRPr="009149CC">
        <w:rPr>
          <w:rFonts w:ascii="Courier New" w:eastAsia="Times New Roman" w:hAnsi="Courier New" w:cs="Courier New"/>
          <w:sz w:val="20"/>
          <w:szCs w:val="20"/>
          <w:lang w:eastAsia="en-GB"/>
        </w:rPr>
        <w:t> sprijin pentru menţinerea relaţiei beneficiarului cu familia, prieteni etc.;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c)</w:t>
      </w:r>
      <w:r w:rsidRPr="009149CC">
        <w:rPr>
          <w:rFonts w:ascii="Courier New" w:eastAsia="Times New Roman" w:hAnsi="Courier New" w:cs="Courier New"/>
          <w:sz w:val="20"/>
          <w:szCs w:val="20"/>
          <w:lang w:eastAsia="en-GB"/>
        </w:rPr>
        <w:t> informare şi sprijin pentru realizarea demersurilor pentru obţinerea de tehnologii şi dispozitive asistive şi tehnologii de acces;</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d)</w:t>
      </w:r>
      <w:r w:rsidRPr="009149CC">
        <w:rPr>
          <w:rFonts w:ascii="Courier New" w:eastAsia="Times New Roman" w:hAnsi="Courier New" w:cs="Courier New"/>
          <w:sz w:val="20"/>
          <w:szCs w:val="20"/>
          <w:lang w:eastAsia="en-GB"/>
        </w:rPr>
        <w:t> informare şi sprijin pentru realizarea demersurilor pentru adaptarea locuinţei;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e)</w:t>
      </w:r>
      <w:r w:rsidRPr="009149CC">
        <w:rPr>
          <w:rFonts w:ascii="Courier New" w:eastAsia="Times New Roman" w:hAnsi="Courier New" w:cs="Courier New"/>
          <w:sz w:val="20"/>
          <w:szCs w:val="20"/>
          <w:lang w:eastAsia="en-GB"/>
        </w:rPr>
        <w:t> informare despre programele de lucru, facilităţile oferite de cabinete medicale, servicii de abilitare şi reabilitare, servicii balneo etc.;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f)</w:t>
      </w:r>
      <w:r w:rsidRPr="009149CC">
        <w:rPr>
          <w:rFonts w:ascii="Courier New" w:eastAsia="Times New Roman" w:hAnsi="Courier New" w:cs="Courier New"/>
          <w:sz w:val="20"/>
          <w:szCs w:val="20"/>
          <w:lang w:eastAsia="en-GB"/>
        </w:rPr>
        <w:t> informare şi sprijin pentru obţinerea unor servicii de transport: rovinietă, card de parcare, bilete;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g)</w:t>
      </w:r>
      <w:r w:rsidRPr="009149CC">
        <w:rPr>
          <w:rFonts w:ascii="Courier New" w:eastAsia="Times New Roman" w:hAnsi="Courier New" w:cs="Courier New"/>
          <w:sz w:val="20"/>
          <w:szCs w:val="20"/>
          <w:lang w:eastAsia="en-GB"/>
        </w:rPr>
        <w:t> informare despre activităţi şi servicii alternative sau complementare oferite de furnizori sociali privaţi, îndeosebi organizaţii neguvernamentale;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h)</w:t>
      </w:r>
      <w:r w:rsidRPr="009149CC">
        <w:rPr>
          <w:rFonts w:ascii="Courier New" w:eastAsia="Times New Roman" w:hAnsi="Courier New" w:cs="Courier New"/>
          <w:sz w:val="20"/>
          <w:szCs w:val="20"/>
          <w:lang w:eastAsia="en-GB"/>
        </w:rPr>
        <w:t> sprijin pentru identificare locuri de muncă, angajare, păstrarea locului de muncă, obţinerea de tehnologii şi dispozitive asistive şi tehnologii de acces necesare la locul de muncă;</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i)</w:t>
      </w:r>
      <w:r w:rsidRPr="009149CC">
        <w:rPr>
          <w:rFonts w:ascii="Courier New" w:eastAsia="Times New Roman" w:hAnsi="Courier New" w:cs="Courier New"/>
          <w:sz w:val="20"/>
          <w:szCs w:val="20"/>
          <w:lang w:eastAsia="en-GB"/>
        </w:rPr>
        <w:t> demersuri pentru conştientizarea angajatorilor cu privire la dreptul la muncă, potenţialul şi facilităţile angajării persoanelor cu dizabilităţi, realizarea analizei locului şi a mediului de muncă;</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j)</w:t>
      </w:r>
      <w:r w:rsidRPr="009149CC">
        <w:rPr>
          <w:rFonts w:ascii="Courier New" w:eastAsia="Times New Roman" w:hAnsi="Courier New" w:cs="Courier New"/>
          <w:sz w:val="20"/>
          <w:szCs w:val="20"/>
          <w:lang w:eastAsia="en-GB"/>
        </w:rPr>
        <w:t> informare privind reţelele de suport existente (inclusiv on-line) formate din persoane aflate în situaţii de viaţă asemănătoare,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Personalul implicat în activităţile de informare şi consiliere socială poate fi: asistent social.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lastRenderedPageBreak/>
        <w:t>   4.</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Personalul relaţionează cu beneficiarul, menţine un climat suportiv, dovedeşte respect şi oferă acestuia confort fizic si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informare şi consiliere socială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513"/>
        <w:gridCol w:w="4543"/>
      </w:tblGrid>
      <w:tr w:rsidR="009149CC" w:rsidRPr="009149CC" w:rsidTr="009149CC">
        <w:trPr>
          <w:trHeight w:val="55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13"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2 - CONSILIERE PSIHOLOGICĂ</w:t>
            </w:r>
          </w:p>
        </w:tc>
        <w:tc>
          <w:tcPr>
            <w:tcW w:w="4543"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FSS/CR se preocupă de menţinerea echilibrului psiho-afectiv al beneficiarilor.</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13"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43"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Beneficiarilor le sunt asigurate condiţii pentru menţinerea echilibrului psiho-afectiv şi optimizare personală.</w:t>
            </w:r>
          </w:p>
        </w:tc>
      </w:tr>
    </w:tbl>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Consilierea psihologică este recomandată de echipa de evaluare în PP, se efectuează conform planificării, este monitorizată din punct de vedere al realizării de către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Consilierea are ca obiective: dezvoltarea comportamentului adecvat situaţiilor sociale, dezvoltarea atenţiei şi gândirii pozitive, adecvarea emoţiilor, conştientizarea de sine, evitarea situaţiilor de izolare socială şi depresie, optimizarea şi dezvoltarea personală, autocunoaşterea,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Consilierea psihologică cuprinde programe de consiliere şi terapie suportivă, intervenţii terapeutice specifice.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Personalul implicat în realizarea consilierii psihologice poate fi: psiholog/psihoterapeut.</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FSS/CR poate implica şi alţi specialişti, în vederea asigurării unor servicii specifice pentru beneficiari.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Personalul relaţionează cu beneficiarul, menţine un climat suportiv, dovedeşte respect şi oferă acestuia confort fizic si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9.</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Consilierea psihologică este realizată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492"/>
        <w:gridCol w:w="4564"/>
      </w:tblGrid>
      <w:tr w:rsidR="009149CC" w:rsidRPr="009149CC" w:rsidTr="009149CC">
        <w:trPr>
          <w:trHeight w:val="55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492"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3 - ABILITARE ŞI REABILITARE</w:t>
            </w:r>
          </w:p>
        </w:tc>
        <w:tc>
          <w:tcPr>
            <w:tcW w:w="4564"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FSS/CR asigură condiţii pentru menţinerea/dezvoltarea autonomiei şi a potenţialului beneficiarilor.</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492"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64"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 xml:space="preserve">Beneficiarilor le sunt asigurate servicii personalizate de menţinere sau dezvoltare a potenţialului </w:t>
            </w:r>
            <w:r w:rsidRPr="009149CC">
              <w:rPr>
                <w:rFonts w:ascii="Courier New" w:eastAsia="Times New Roman" w:hAnsi="Courier New" w:cs="Courier New"/>
                <w:sz w:val="20"/>
                <w:szCs w:val="20"/>
                <w:lang w:eastAsia="en-GB"/>
              </w:rPr>
              <w:lastRenderedPageBreak/>
              <w:t>funcţional.</w:t>
            </w:r>
          </w:p>
        </w:tc>
      </w:tr>
    </w:tbl>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lastRenderedPageBreak/>
        <w:t> </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de abilitare şi reabilitare sunt recomandate de echipa de evaluare în PP, se efectuează conform planificării, sunt monitorizate din punct de vedere al realizării de către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Activităţile de abilitare şi reabilitare, după caz, constau în:</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a)</w:t>
      </w:r>
      <w:r w:rsidRPr="009149CC">
        <w:rPr>
          <w:rFonts w:ascii="Courier New" w:eastAsia="Times New Roman" w:hAnsi="Courier New" w:cs="Courier New"/>
          <w:sz w:val="20"/>
          <w:szCs w:val="20"/>
          <w:lang w:eastAsia="en-GB"/>
        </w:rPr>
        <w:t> logopedie sau psihoterapie;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b)</w:t>
      </w:r>
      <w:r w:rsidRPr="009149CC">
        <w:rPr>
          <w:rFonts w:ascii="Courier New" w:eastAsia="Times New Roman" w:hAnsi="Courier New" w:cs="Courier New"/>
          <w:sz w:val="20"/>
          <w:szCs w:val="20"/>
          <w:lang w:eastAsia="en-GB"/>
        </w:rPr>
        <w:t> masaj sau kinetoterapie sau fizioterapie;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c)</w:t>
      </w:r>
      <w:r w:rsidRPr="009149CC">
        <w:rPr>
          <w:rFonts w:ascii="Courier New" w:eastAsia="Times New Roman" w:hAnsi="Courier New" w:cs="Courier New"/>
          <w:sz w:val="20"/>
          <w:szCs w:val="20"/>
          <w:lang w:eastAsia="en-GB"/>
        </w:rPr>
        <w:t> hidroterapie sau termoterapie sau balneoterapie sau terapii speciale sau artterapie (modelaj, sculptură, pictură sau desen, decoraţiuni pe diverse materiale, artizanat, dans, muzică, teatru) sau terapie prin muzică;</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d)</w:t>
      </w:r>
      <w:r w:rsidRPr="009149CC">
        <w:rPr>
          <w:rFonts w:ascii="Courier New" w:eastAsia="Times New Roman" w:hAnsi="Courier New" w:cs="Courier New"/>
          <w:sz w:val="20"/>
          <w:szCs w:val="20"/>
          <w:lang w:eastAsia="en-GB"/>
        </w:rPr>
        <w:t> stimulare psiho-senzorio-motorie;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e)</w:t>
      </w:r>
      <w:r w:rsidRPr="009149CC">
        <w:rPr>
          <w:rFonts w:ascii="Courier New" w:eastAsia="Times New Roman" w:hAnsi="Courier New" w:cs="Courier New"/>
          <w:sz w:val="20"/>
          <w:szCs w:val="20"/>
          <w:lang w:eastAsia="en-GB"/>
        </w:rPr>
        <w:t> terapie ocupaţională;</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f)</w:t>
      </w:r>
      <w:r w:rsidRPr="009149CC">
        <w:rPr>
          <w:rFonts w:ascii="Courier New" w:eastAsia="Times New Roman" w:hAnsi="Courier New" w:cs="Courier New"/>
          <w:sz w:val="20"/>
          <w:szCs w:val="20"/>
          <w:lang w:eastAsia="en-GB"/>
        </w:rPr>
        <w:t> activităţi de tip vocaţional /ocupaţional.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Terapia ocupaţională oferă metode variate pentru a îmbogăţi deprinderile cognitive, fizice şi motorii şi pentru a spori încrederea în sine a beneficiarilor, pentru a dezvolta abilităţile de motricitate fină (mişcarea şi dexteritatea muşchilor mici din mâini şi degete), de motricitate grosieră (mişcarea muşchilor mari din braţe şi picioare), abilităţile oral-motorii (mişcarea muşchilor din gură, buze, limbă, maxilar), abilităţile de auto-îngrijire,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Activităţile de abilitare şi reabilitare includ instruirea privind utilizarea tehnologiilor de acces, fiind mai cunoscute: afişajul Braille, sintetizatorul de voce hardware, imprimanta Braille, telefoane cu amplificator, tastatura virtuală şi altele, precum şi instruirea privind utilizarea tehnologiilor şi dispozitivelor asistive şi tehnologiilor de acces, cele mai cunoscute fiind: cârje şi bastoane, cadru de mers, scaun rulant, verticalizator, dispozitive auditive, produse pentru comunicare şi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CR dispune de spaţii special amenajate pentru serviciile de abilitare şi reabilitare, de exemplu sală de gimnastică, cameră multisenzorială, grădină terapeutică/seră,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FSS/CR asigură tehnologii şi dispozitive asistive şi tehnologii de acces şi alte produse necesare, în funcţie de specificul activităţilor.</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Personalul implicat în activităţile de abilitare şi reabilitare poate fi: logoped, kinetoterapeut, fizioterapeut, maseur, pedagog de recuperare, terapeut ocupaţional, tehnician evaluare, recomandare, furnizare şi adaptare fotolii rulante, instructor de ergoterapie, instructor de educaţie, lucrător social, infirmieră,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FSS/CR poate implica şi alţi specialişti, în vederea asigurării unor servicii specifice pentru beneficiari.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9.</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10.</w:t>
      </w:r>
      <w:r w:rsidRPr="009149CC">
        <w:rPr>
          <w:rFonts w:ascii="Courier New" w:eastAsia="Times New Roman" w:hAnsi="Courier New" w:cs="Courier New"/>
          <w:sz w:val="20"/>
          <w:szCs w:val="20"/>
          <w:lang w:eastAsia="en-GB"/>
        </w:rPr>
        <w:t> Personalul relaţionează cu beneficiarul, menţine un climat suportiv, dovedeşte respect şi oferă acestuia confort fizic si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11.</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12.</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abilitare şi reabilitare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Activităţile de abilitare şi reabilitare se desfăşoară în spaţii dotate corespunzător.</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p w:rsidR="009149CC" w:rsidRPr="009149CC" w:rsidRDefault="009149CC" w:rsidP="009149CC">
      <w:pPr>
        <w:spacing w:after="0"/>
        <w:rPr>
          <w:rFonts w:ascii="Courier New" w:eastAsia="Times New Roman" w:hAnsi="Courier New" w:cs="Courier New"/>
          <w:sz w:val="20"/>
          <w:szCs w:val="20"/>
          <w:lang w:eastAsia="ro-RO"/>
        </w:rPr>
      </w:pP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512"/>
        <w:gridCol w:w="4544"/>
      </w:tblGrid>
      <w:tr w:rsidR="009149CC" w:rsidRPr="009149CC" w:rsidTr="009149CC">
        <w:trPr>
          <w:trHeight w:val="34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12"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4 - INGRIJIRE ŞI ASISTENŢĂ</w:t>
            </w:r>
          </w:p>
        </w:tc>
        <w:tc>
          <w:tcPr>
            <w:tcW w:w="4544"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CR asigură servicii de îngrijire şi asistenţă pentru beneficiari.</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12"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44"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Beneficiarilor le este asigurată îngrijirea în baza evaluării nevoilor individuale.</w:t>
            </w:r>
          </w:p>
        </w:tc>
      </w:tr>
    </w:tbl>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de îngrijire şi asistenţă sunt recomandate de echipa de evaluare în PP, se efectuează conform planificării (numai în/la anumite momente/acţiuni ale activităţilor zilnice sau continuu), sunt monitorizate din punct de vedere al realizării de către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Principalele activităţi de îngrijire şi asistenţă, după caz, constau în:</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a)</w:t>
      </w:r>
      <w:r w:rsidRPr="009149CC">
        <w:rPr>
          <w:rFonts w:ascii="Courier New" w:eastAsia="Times New Roman" w:hAnsi="Courier New" w:cs="Courier New"/>
          <w:sz w:val="20"/>
          <w:szCs w:val="20"/>
          <w:lang w:eastAsia="en-GB"/>
        </w:rPr>
        <w:t> sprijin pentru îmbrăcat/dezbrăcat, încălţat/descălţat, alegerea hainelor adecvate;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b)</w:t>
      </w:r>
      <w:r w:rsidRPr="009149CC">
        <w:rPr>
          <w:rFonts w:ascii="Courier New" w:eastAsia="Times New Roman" w:hAnsi="Courier New" w:cs="Courier New"/>
          <w:sz w:val="20"/>
          <w:szCs w:val="20"/>
          <w:lang w:eastAsia="en-GB"/>
        </w:rPr>
        <w:t> sprijin pentru asigurarea igienei zilnice (spălat şi şters, îngrijirea propriului corp şi a părţilor acestuia, igiena eliminărilor, schimbarea materialelor igienico-sanitare etc.);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c)</w:t>
      </w:r>
      <w:r w:rsidRPr="009149CC">
        <w:rPr>
          <w:rFonts w:ascii="Courier New" w:eastAsia="Times New Roman" w:hAnsi="Courier New" w:cs="Courier New"/>
          <w:sz w:val="20"/>
          <w:szCs w:val="20"/>
          <w:lang w:eastAsia="en-GB"/>
        </w:rPr>
        <w:t> sprijin pentru administrarea medicamentaţiei, în limita competenţei, pe baza recomandărilor medicului de familie/specialist;</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d)</w:t>
      </w:r>
      <w:r w:rsidRPr="009149CC">
        <w:rPr>
          <w:rFonts w:ascii="Courier New" w:eastAsia="Times New Roman" w:hAnsi="Courier New" w:cs="Courier New"/>
          <w:sz w:val="20"/>
          <w:szCs w:val="20"/>
          <w:lang w:eastAsia="en-GB"/>
        </w:rPr>
        <w:t> sprijin pentru probleme specifice de tip cataterizare, prevenirea ulcerului de decubit (tratarea escarelor) şi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e)</w:t>
      </w:r>
      <w:r w:rsidRPr="009149CC">
        <w:rPr>
          <w:rFonts w:ascii="Courier New" w:eastAsia="Times New Roman" w:hAnsi="Courier New" w:cs="Courier New"/>
          <w:sz w:val="20"/>
          <w:szCs w:val="20"/>
          <w:lang w:eastAsia="en-GB"/>
        </w:rPr>
        <w:t> sprijin pentru schimbarea poziţiei corpului, pentru a trece corpul din poziţie orizontală în altă poziţie, întoarcerea de pe o parte pe cealaltă a corpului;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f)</w:t>
      </w:r>
      <w:r w:rsidRPr="009149CC">
        <w:rPr>
          <w:rFonts w:ascii="Courier New" w:eastAsia="Times New Roman" w:hAnsi="Courier New" w:cs="Courier New"/>
          <w:sz w:val="20"/>
          <w:szCs w:val="20"/>
          <w:lang w:eastAsia="en-GB"/>
        </w:rPr>
        <w:t> sprijin pentru transfer şi mobilizare, pentru deplasarea în interior /exterior, inclusiv efectuarea de cumpărături;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g)</w:t>
      </w:r>
      <w:r w:rsidRPr="009149CC">
        <w:rPr>
          <w:rFonts w:ascii="Courier New" w:eastAsia="Times New Roman" w:hAnsi="Courier New" w:cs="Courier New"/>
          <w:sz w:val="20"/>
          <w:szCs w:val="20"/>
          <w:lang w:eastAsia="en-GB"/>
        </w:rPr>
        <w:t> sprijin pentru comunicare,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CR asigură pentru fiecare beneficiar obiecte de igienă personală: periuţă de dinţi, pastă de dinţi, săpun, prosoape etc.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CR are în dotare tehnologii şi dispozitive asistive şi tehnologii de acces necesare pentru realizarea activităţilor.</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Personalul CR implicat în activităţile de îngrijire şi asistenţă poate fi: lucrător social, infirmieră, pedagog social, pedagog de recuperare, instructor de ergoterapie,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Personalul relaţionează cu beneficiarul, menţine un climat suportiv, dovedeşte respect şi oferă acestuia confort fizic si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9.</w:t>
      </w:r>
      <w:r w:rsidRPr="009149CC">
        <w:rPr>
          <w:rFonts w:ascii="Courier New" w:eastAsia="Times New Roman" w:hAnsi="Courier New" w:cs="Courier New"/>
          <w:sz w:val="20"/>
          <w:szCs w:val="20"/>
          <w:lang w:eastAsia="en-GB"/>
        </w:rPr>
        <w:t> FSS/CR facilitează şi/sau realizează sesiuni de instruire a personalului astfel încât, în activitatea depusă, să respecte demnitatea şi intimitatea beneficiarului; dovada acestor instruiri se include în dosarul de personal.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10.</w:t>
      </w:r>
      <w:r w:rsidRPr="009149CC">
        <w:rPr>
          <w:rFonts w:ascii="Courier New" w:eastAsia="Times New Roman" w:hAnsi="Courier New" w:cs="Courier New"/>
          <w:sz w:val="20"/>
          <w:szCs w:val="20"/>
          <w:lang w:eastAsia="en-GB"/>
        </w:rPr>
        <w:t> FSS/CR poate facilta/realiza sesiuni de instruire privind acordarea de prim ajutor pentru personalul de îngrijire şi asistenţă.</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12.</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13.</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îngrijire şi asistenţă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Sesiunile de instruire a personalului sunt consemnate în Registrul privind perfecţionarea continuă a personalului.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3 -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478"/>
        <w:gridCol w:w="4578"/>
      </w:tblGrid>
      <w:tr w:rsidR="009149CC" w:rsidRPr="009149CC" w:rsidTr="009149CC">
        <w:trPr>
          <w:trHeight w:val="76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478"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5 - DEPRINDERI DE VIAŢĂ</w:t>
            </w:r>
            <w:r w:rsidRPr="009149CC">
              <w:rPr>
                <w:rFonts w:ascii="Courier New" w:eastAsia="Times New Roman" w:hAnsi="Courier New" w:cs="Courier New"/>
                <w:sz w:val="20"/>
                <w:szCs w:val="20"/>
                <w:lang w:eastAsia="en-GB"/>
              </w:rPr>
              <w:br/>
              <w:t>INDEPENDENTĂ: menţinerea/dezvoltarea aptitudinilor cognitive</w:t>
            </w:r>
          </w:p>
        </w:tc>
        <w:tc>
          <w:tcPr>
            <w:tcW w:w="4578"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CR se preocupă de menţinerea/dezvoltarea aptitudinilor cognitive ale beneficiarilor.</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478"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78"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Beneficiarii primesc sprijin pentru menţinerea/dezvoltarea aptitudinilor cognitive.</w:t>
            </w:r>
          </w:p>
        </w:tc>
      </w:tr>
    </w:tbl>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de menţinere/dezvoltare a aptitudinilor cognitive ale beneficiarilor sunt recomandate de echipa de evaluare în PP, se efectuează conform planificării, sunt monitorizate din punct de vedere al realizării de către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Activităţile de menţinere/dezvoltare a aptitudinilor cognitive, după caz, constau în aplicarea de tehnici şi exerciţii pentru ca beneficiarii să-şi dezvolte aptitudinile cognitive, de exemplu:</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a)</w:t>
      </w:r>
      <w:r w:rsidRPr="009149CC">
        <w:rPr>
          <w:rFonts w:ascii="Courier New" w:eastAsia="Times New Roman" w:hAnsi="Courier New" w:cs="Courier New"/>
          <w:sz w:val="20"/>
          <w:szCs w:val="20"/>
          <w:lang w:eastAsia="en-GB"/>
        </w:rPr>
        <w:t> să-şi folosească simţurile pentru a explora obiecte (experienţe senzoriale cu scop): simţul văzului, simţul auzului, simţul tactil, simţul olfactiv, simţul gustativ;</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b)</w:t>
      </w:r>
      <w:r w:rsidRPr="009149CC">
        <w:rPr>
          <w:rFonts w:ascii="Courier New" w:eastAsia="Times New Roman" w:hAnsi="Courier New" w:cs="Courier New"/>
          <w:sz w:val="20"/>
          <w:szCs w:val="20"/>
          <w:lang w:eastAsia="en-GB"/>
        </w:rPr>
        <w:t>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c)</w:t>
      </w:r>
      <w:r w:rsidRPr="009149CC">
        <w:rPr>
          <w:rFonts w:ascii="Courier New" w:eastAsia="Times New Roman" w:hAnsi="Courier New" w:cs="Courier New"/>
          <w:sz w:val="20"/>
          <w:szCs w:val="20"/>
          <w:lang w:eastAsia="en-GB"/>
        </w:rPr>
        <w:t> să aplice cunoştinţele prin dezvoltarea concentrării, menţinerea atenţiei asupra unor acţiuni/sarcini pe o durată adecvată, dezvoltarea gândirii, exersarea cititului, scrisului, socotitului, identificarea de răspunsuri şi soluţii la întrebări sau situaţii din programul zilnic, selectarea unei opţiuni pentru luarea unei decizii şi ducerea la îndeplinire 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Activităţile includ instruirea privind utilizarea tehnologiilor de acces, de exemplu a instrumentelor de scris.</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Personalul implicat în efectuarea activităţilor de dezvoltare/menţinere a aptitudinilor cognitive poate fi: psiholog, psihoterapeut, logoped, terapeut ocupaţional, pedagog de recuperare, pedagog social, instructor de educaţie, instructor de ergoterapie,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Personalul relaţionează cu beneficiarul, menţine un climat suportiv, dovedeşte respect şi îi oferă acestuia confort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CR poate realiza sesiuni de instruire teoretică şi practică a personalului şi a beneficiarilor cu privire la utilizarea tehnologiilor şi dispozitivelor asistive şi tehnologiilor de acces necesare în activitatea de menţinere/dezvoltare a aptitudinilor cognitive (de exemplu tehnologiile de scris, jocurile terapeutice etc.), prin colaborarea cu furnizori sau organizaţii neguvernamentale.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9.</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menţinere/dezvoltare a aptitudinilor cognitive ale beneficiarilor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535"/>
        <w:gridCol w:w="4521"/>
      </w:tblGrid>
      <w:tr w:rsidR="009149CC" w:rsidRPr="009149CC" w:rsidTr="009149CC">
        <w:trPr>
          <w:trHeight w:val="76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35"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6 - DEPRINDERI DE VIAŢĂ</w:t>
            </w:r>
            <w:r w:rsidRPr="009149CC">
              <w:rPr>
                <w:rFonts w:ascii="Courier New" w:eastAsia="Times New Roman" w:hAnsi="Courier New" w:cs="Courier New"/>
                <w:sz w:val="20"/>
                <w:szCs w:val="20"/>
                <w:lang w:eastAsia="en-GB"/>
              </w:rPr>
              <w:br/>
              <w:t>INDEPENDENTĂ: menţinerea/dezvoltarea deprinderilor zilnice</w:t>
            </w:r>
          </w:p>
        </w:tc>
        <w:tc>
          <w:tcPr>
            <w:tcW w:w="4521"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CR se preocupă de menţinerea/dezvoltarea deprinderilor zilnice ale beneficiarilor.</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35"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21"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Beneficiarii primesc sprijin pentru menţinerea/dezvoltarea deprinderilor zilnice.</w:t>
            </w:r>
          </w:p>
        </w:tc>
      </w:tr>
    </w:tbl>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de menţinere/dezvoltare a deprinderilor zilnice ale beneficiarilor sunt recomandate de echipa de evaluare în PP, se efectuează conform planificării, sunt monitorizate din punct de vedere al realizării de către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Activităţile de menţinere/dezvoltare a deprinderilor zilnice ale beneficiarilor zilnice, după caz, constau în: aplicarea de tehnici şi exerciţii pentru realizarea unei sarcini unice, îndeplinirea unor sarcini multiple, pentru organizarea, planificarea şi finalizarea programului zilnic, exerciţii pentru gestionarea timpului, pentru a face faţă stresului, situaţiilor de tensiune, urgenţă sau criză, pentru autocontrolul comportamentului şi exprimării emoţiilor adecvate,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Personalul implicat în efectuarea activităţilor de menţinere/dezvoltare a deprinderilor zilnice poate fi: psiholog, psihoterapeut, terapeut ocupaţional, pedagog de recuperare, pedagog social, lucrător social, instructor de ergoterapie, instructor de educaţie,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Personalul relaţionează cu beneficiarul, menţine un climat suportiv, dovedeşte respect şi îi oferă acestuia confort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menţinere/dezvoltare a deprinderilor zilnice ale beneficiarilor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458"/>
        <w:gridCol w:w="4598"/>
      </w:tblGrid>
      <w:tr w:rsidR="009149CC" w:rsidRPr="009149CC" w:rsidTr="009149CC">
        <w:trPr>
          <w:trHeight w:val="76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458"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7 - DEPRINDERI DE VIAŢĂ</w:t>
            </w:r>
            <w:r w:rsidRPr="009149CC">
              <w:rPr>
                <w:rFonts w:ascii="Courier New" w:eastAsia="Times New Roman" w:hAnsi="Courier New" w:cs="Courier New"/>
                <w:sz w:val="20"/>
                <w:szCs w:val="20"/>
                <w:lang w:eastAsia="en-GB"/>
              </w:rPr>
              <w:br/>
              <w:t>INDEPENDENTĂ: menţinerea /dezvoltarea deprinderilor de comunicare</w:t>
            </w:r>
          </w:p>
        </w:tc>
        <w:tc>
          <w:tcPr>
            <w:tcW w:w="4598"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CR se preocupă de menţinerea/dezvoltarea deprinderilor de comunicare a beneficiarilor.</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458"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98"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Beneficiarii primesc sprijin pentru menţinerea/dezvoltarea deprinderilor de comunicare.</w:t>
            </w:r>
          </w:p>
        </w:tc>
      </w:tr>
    </w:tbl>
    <w:p w:rsidR="009149CC" w:rsidRPr="009149CC" w:rsidRDefault="009149CC" w:rsidP="009149CC">
      <w:pPr>
        <w:spacing w:after="0"/>
        <w:rPr>
          <w:rFonts w:ascii="Courier New" w:eastAsia="Times New Roman" w:hAnsi="Courier New" w:cs="Courier New"/>
          <w:sz w:val="20"/>
          <w:szCs w:val="20"/>
          <w:lang w:eastAsia="ro-RO"/>
        </w:rPr>
      </w:pP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de menţinere/dezvoltare a deprinderilor de comunicare a beneficiarilor sunt recomandate de echipa de evaluare în PP, se efectuează conform planificării, sunt monitorizate din punct de vedere al realizării de către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Activităţile de menţinere/dezvoltare a deprinderilor de comunicare, după caz, constau în: aplicarea de tehnici şi exerciţii pentru comunicare prin mesaje verbale şi non-verbale, dezvoltarea limbajului mimico-gestual, dezvoltarea abilităţilor de a</w:t>
      </w:r>
      <w:r w:rsidRPr="009149CC">
        <w:rPr>
          <w:rFonts w:ascii="Courier New" w:eastAsia="Times New Roman" w:hAnsi="Courier New" w:cs="Courier New"/>
          <w:sz w:val="20"/>
          <w:szCs w:val="20"/>
          <w:lang w:eastAsia="en-GB"/>
        </w:rPr>
        <w:br/>
      </w:r>
      <w:r w:rsidRPr="009149CC">
        <w:rPr>
          <w:rFonts w:ascii="Courier New" w:eastAsia="Times New Roman" w:hAnsi="Courier New" w:cs="Courier New"/>
          <w:sz w:val="20"/>
          <w:szCs w:val="20"/>
          <w:lang w:eastAsia="en-GB"/>
        </w:rPr>
        <w:lastRenderedPageBreak/>
        <w:t>schimba idei/conversa, de a discuta cu una sau mai multe persoane, utilizarea instrumentelor de comunicare,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Personalul implicat în efectuarea activităţilor de menţinere/dezvoltare a deprinderilor de comunicare poate fi: psiholog, psihoterapeut, logoped, terapeut ocupaţional, pedagog de recuperare, pedagog social, instructor de educaţie, instructor de ergoterapie, lucrător social,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Personalul relaţionează cu beneficiarul, menţine un climat suportiv, dovedeşte respect şi îi oferă acestuia confort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menţinere/dezvoltare a deprinderilor de comunicare ale beneficiarilor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535"/>
        <w:gridCol w:w="4521"/>
      </w:tblGrid>
      <w:tr w:rsidR="009149CC" w:rsidRPr="009149CC" w:rsidTr="009149CC">
        <w:trPr>
          <w:trHeight w:val="76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35"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8 - DEPRINDERI DE VIAŢĂ</w:t>
            </w:r>
            <w:r w:rsidRPr="009149CC">
              <w:rPr>
                <w:rFonts w:ascii="Courier New" w:eastAsia="Times New Roman" w:hAnsi="Courier New" w:cs="Courier New"/>
                <w:sz w:val="20"/>
                <w:szCs w:val="20"/>
                <w:lang w:eastAsia="en-GB"/>
              </w:rPr>
              <w:br/>
              <w:t>INDEPENDENTĂ: menţinerea/dezvoltarea deprinderilor de mobilitate</w:t>
            </w:r>
          </w:p>
        </w:tc>
        <w:tc>
          <w:tcPr>
            <w:tcW w:w="4521"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CR se preocupă de menţinerea/dezvoltarea deprinderilor de mobilitate a beneficiarilor.</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35"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21"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Beneficiarii primesc sprijin pentru menţinerea/dezvoltarea deprinderilor de mobilitate.</w:t>
            </w:r>
          </w:p>
        </w:tc>
      </w:tr>
    </w:tbl>
    <w:p w:rsidR="009149CC" w:rsidRPr="009149CC" w:rsidRDefault="009149CC" w:rsidP="009149CC">
      <w:pPr>
        <w:spacing w:after="0"/>
        <w:rPr>
          <w:rFonts w:ascii="Courier New" w:eastAsia="Times New Roman" w:hAnsi="Courier New" w:cs="Courier New"/>
          <w:sz w:val="20"/>
          <w:szCs w:val="20"/>
          <w:lang w:eastAsia="ro-RO"/>
        </w:rPr>
      </w:pP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de menţinere/dezvoltare a deprinderilor de mobilitate a beneficiarilor sunt recomandate de echipa de evaluare în PP, se efectuează conform planificării, sunt monitorizate din punct de vedere al realizării de către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Activităţile de menţinere/dezvoltare a deprinderilor de mobilitate, după caz, constau în: aplicarea de tehnici şi exerciţii pentru schimbarea poziţiei corpului, mutarea corpului dintr-un loc în altul, pentru mutarea sau manipularea obiectelor folosind mâna, degetele, braţul, alte părţi ale corpului, pentru deplasarea prin mers sau alte forme, deplasarea folosind echipamente sau mijloace de transport.</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Personalul implicat în efectuarea activităţilor de menţinere/dezvoltare a deprinderilor de mobilitate poate fi: medic, terapeut ocupaţional, kinetoterapeut, fiziokinetoterapeut, maseur, pedagog de recuperare, instructor de ergoterapie, pedagog social, lucrător social,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Personalul relaţionează cu beneficiarul, menţine un climat suportiv, dovedeşte respect şi îi oferă acestuia confort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menţinere/dezvoltare a deprinderilor de mobilitate a beneficiarilor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lastRenderedPageBreak/>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39"/>
        <w:gridCol w:w="4515"/>
        <w:gridCol w:w="4521"/>
      </w:tblGrid>
      <w:tr w:rsidR="009149CC" w:rsidRPr="009149CC" w:rsidTr="009149CC">
        <w:trPr>
          <w:trHeight w:val="765"/>
          <w:jc w:val="center"/>
        </w:trPr>
        <w:tc>
          <w:tcPr>
            <w:tcW w:w="39" w:type="dxa"/>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15"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9 - DEPRINDERI DE VIAŢĂ</w:t>
            </w:r>
            <w:r w:rsidRPr="009149CC">
              <w:rPr>
                <w:rFonts w:ascii="Courier New" w:eastAsia="Times New Roman" w:hAnsi="Courier New" w:cs="Courier New"/>
                <w:sz w:val="20"/>
                <w:szCs w:val="20"/>
                <w:lang w:eastAsia="en-GB"/>
              </w:rPr>
              <w:br/>
              <w:t>INDEPENDENTĂ: menţinerea/dezvoltarea deprinderilor de autoîngrijire</w:t>
            </w:r>
          </w:p>
        </w:tc>
        <w:tc>
          <w:tcPr>
            <w:tcW w:w="4521"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CR se preocupă de menţinerea/dezvoltarea deprinderilor beneficiarilor de autoîngrijire.</w:t>
            </w:r>
          </w:p>
        </w:tc>
      </w:tr>
      <w:tr w:rsidR="009149CC" w:rsidRPr="009149CC" w:rsidTr="009149CC">
        <w:trPr>
          <w:trHeight w:val="570"/>
          <w:jc w:val="center"/>
        </w:trPr>
        <w:tc>
          <w:tcPr>
            <w:tcW w:w="39" w:type="dxa"/>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15"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21"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Beneficiarii primesc sprijin pentru menţinerea/dezvoltarea deprinderilor de autoîngrijire.</w:t>
            </w:r>
          </w:p>
        </w:tc>
      </w:tr>
    </w:tbl>
    <w:p w:rsidR="009149CC" w:rsidRPr="009149CC" w:rsidRDefault="009149CC" w:rsidP="009149CC">
      <w:pPr>
        <w:spacing w:after="0"/>
        <w:rPr>
          <w:rFonts w:ascii="Courier New" w:eastAsia="Times New Roman" w:hAnsi="Courier New" w:cs="Courier New"/>
          <w:sz w:val="20"/>
          <w:szCs w:val="20"/>
          <w:lang w:eastAsia="ro-RO"/>
        </w:rPr>
      </w:pP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Activităţile de menţinere/dezvoltare a deprinderilor de autoîngrijire a beneficiarilor sunt recomandate de echipa de evaluare în PP, se efectuează conform planificării, sunt monitorizate din punct de vedere al realizării de către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9.</w:t>
      </w:r>
      <w:r w:rsidRPr="009149CC">
        <w:rPr>
          <w:rFonts w:ascii="Courier New" w:eastAsia="Times New Roman" w:hAnsi="Courier New" w:cs="Courier New"/>
          <w:sz w:val="20"/>
          <w:szCs w:val="20"/>
          <w:lang w:eastAsia="en-GB"/>
        </w:rPr>
        <w:t> Activităţile de menţinere/dezvoltare a deprinderilor de autoîngrijire, după caz, constau în: aplicarea de tehnici şi exerciţii pentru învăţarea acţiunilor de spălat şi şters corpul sau părţile corpului, de îngrijit pielea, dinţii, părul, unghiile, nasul, de realizat toaleta intimă, de îmbrăcat/dezbrăcat, de mâncat/băut,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10.</w:t>
      </w:r>
      <w:r w:rsidRPr="009149CC">
        <w:rPr>
          <w:rFonts w:ascii="Courier New" w:eastAsia="Times New Roman" w:hAnsi="Courier New" w:cs="Courier New"/>
          <w:sz w:val="20"/>
          <w:szCs w:val="20"/>
          <w:lang w:eastAsia="en-GB"/>
        </w:rPr>
        <w:t> Activităţile cuprind totodată exerciţii de conştientizare privind alegerea îmbrăcăminţii şi încălţămintei în mod adecvat, ţinând cont de anotimp şi eveniment, de păstrare în ordine şi curăţenie a obiectelor personale,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11.</w:t>
      </w:r>
      <w:r w:rsidRPr="009149CC">
        <w:rPr>
          <w:rFonts w:ascii="Courier New" w:eastAsia="Times New Roman" w:hAnsi="Courier New" w:cs="Courier New"/>
          <w:sz w:val="20"/>
          <w:szCs w:val="20"/>
          <w:lang w:eastAsia="en-GB"/>
        </w:rPr>
        <w:t> Personalul implicat în efectuarea activităţilor de menţinere/dezvoltare a deprinderilor de autoîngrijire poate fi: terapeut ocupaţional, kinetoterapeut, fiziokinetoterapeut, pedagog de recuperare, instructor de ergoterapie, infirmieră, lucrător social, pedagog social,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12.</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13.</w:t>
      </w:r>
      <w:r w:rsidRPr="009149CC">
        <w:rPr>
          <w:rFonts w:ascii="Courier New" w:eastAsia="Times New Roman" w:hAnsi="Courier New" w:cs="Courier New"/>
          <w:sz w:val="20"/>
          <w:szCs w:val="20"/>
          <w:lang w:eastAsia="en-GB"/>
        </w:rPr>
        <w:t> Personalul relaţionează cu beneficiarul, menţine un climat suportiv, dovedeşte respect şi îi oferă acestuia confort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14.</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15.</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menţinere/dezvoltare a deprinderilor de autoîngrijire a beneficiarilor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535"/>
        <w:gridCol w:w="4521"/>
      </w:tblGrid>
      <w:tr w:rsidR="009149CC" w:rsidRPr="009149CC" w:rsidTr="009149CC">
        <w:trPr>
          <w:trHeight w:val="76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35"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10 - DEPRINDERI DE VIAŢĂ</w:t>
            </w:r>
            <w:r w:rsidRPr="009149CC">
              <w:rPr>
                <w:rFonts w:ascii="Courier New" w:eastAsia="Times New Roman" w:hAnsi="Courier New" w:cs="Courier New"/>
                <w:sz w:val="20"/>
                <w:szCs w:val="20"/>
                <w:lang w:eastAsia="en-GB"/>
              </w:rPr>
              <w:br/>
              <w:t>INDEPENDENTĂ: menţinerea/dezvoltarea deprinderilor de îngrijire a propriei sănătăţi</w:t>
            </w:r>
          </w:p>
        </w:tc>
        <w:tc>
          <w:tcPr>
            <w:tcW w:w="4521"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FSS/CR se preocupă de menţinerea/dezvoltarea deprinderilor beneficiarilor de îngrijire a propriei sănătăţi.</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35"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21"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Beneficiarii primesc sprijin pentru menţinerea/dezvoltarea deprinderilor de îngrijire a propriei sănătăţi.</w:t>
            </w:r>
          </w:p>
        </w:tc>
      </w:tr>
    </w:tbl>
    <w:p w:rsidR="009149CC" w:rsidRPr="009149CC" w:rsidRDefault="009149CC" w:rsidP="009149CC">
      <w:pPr>
        <w:spacing w:after="0" w:line="240" w:lineRule="auto"/>
        <w:rPr>
          <w:rFonts w:ascii="Times New Roman" w:eastAsia="Times New Roman" w:hAnsi="Times New Roman" w:cs="Times New Roman"/>
          <w:sz w:val="20"/>
          <w:szCs w:val="20"/>
          <w:lang w:eastAsia="ro-RO"/>
        </w:rPr>
      </w:pP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Activitatea de menţinere/dezvoltare a deprinderilor de îngrijire a propriei sănătăţi sunt recomandate de echipa de evaluare în PP, se efectuează conform planificării, sunt monitorizate de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lastRenderedPageBreak/>
        <w:t>   2.</w:t>
      </w:r>
      <w:r w:rsidRPr="009149CC">
        <w:rPr>
          <w:rFonts w:ascii="Courier New" w:eastAsia="Times New Roman" w:hAnsi="Courier New" w:cs="Courier New"/>
          <w:sz w:val="20"/>
          <w:szCs w:val="20"/>
          <w:lang w:eastAsia="en-GB"/>
        </w:rPr>
        <w:t> Activitatea de menţinere/dezvoltare a deprinderilor de îngrijire a propriei sănătăţi, după caz, constau în: aplicarea de tehnici şi exerciţii pentru ca beneficiarii să înveţe cum să-şi păstreze igiena personală şi a spaţiului de locuit, importanţa menţinerii unei diete echilibrate şi a unei activităţi fizice zilnice, cum să facă faţă influenţelor şi presiunilor legate de riscuri precum consumul de alcool, droguri, infectarea cu infecţii cu transmitere sexuală, HIV/SIDA,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Activităţile cuprind, de asemenea, exerciţii de conştientizare pentru a înţelege şi respecta sfatul medicului, pericolele ce pot ameninţa sau afecta securitatea personală sau a altora, provocând durere, riscurile legate de abuzul fizic asupra propriei persoane (loviri, muşcături, lovirea capului de diferite obiecte etc.), de înghiţirea unor obiecte necomestibile, intoxicaţii, loviri, traumatisme,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Personalul implicat în efectuarea activităţilor de menţinere/dezvoltare a deprinderilor de îngrijire a propriei sănătăţi poate fi: medic, asistent medical, psiholog, psihoterapeut, terapeut ocupaţional, lucrător social, pedagog social, instructor de ergoterapie,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Personalul relaţionează cu beneficiarul, menţine un climat suportiv, dovedeşte respect şi îi ofere acestuia confort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menţinere/dezvoltare a deprinderilor de îngrijire a propriei sănătăţi a beneficiarilor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CellMar>
          <w:left w:w="0" w:type="dxa"/>
          <w:right w:w="0" w:type="dxa"/>
        </w:tblCellMar>
        <w:tblLook w:val="04A0"/>
      </w:tblPr>
      <w:tblGrid>
        <w:gridCol w:w="15"/>
        <w:gridCol w:w="4530"/>
        <w:gridCol w:w="4530"/>
      </w:tblGrid>
      <w:tr w:rsidR="009149CC" w:rsidRPr="009149CC" w:rsidTr="009149CC">
        <w:trPr>
          <w:trHeight w:val="15"/>
          <w:jc w:val="center"/>
        </w:trPr>
        <w:tc>
          <w:tcPr>
            <w:tcW w:w="0" w:type="auto"/>
            <w:tcBorders>
              <w:top w:val="nil"/>
              <w:left w:val="nil"/>
              <w:bottom w:val="nil"/>
              <w:right w:val="nil"/>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r>
      <w:tr w:rsidR="009149CC" w:rsidRPr="009149CC" w:rsidTr="009149CC">
        <w:trPr>
          <w:trHeight w:val="765"/>
          <w:jc w:val="center"/>
        </w:trPr>
        <w:tc>
          <w:tcPr>
            <w:tcW w:w="0" w:type="auto"/>
            <w:tcBorders>
              <w:top w:val="nil"/>
              <w:left w:val="nil"/>
              <w:bottom w:val="nil"/>
              <w:right w:val="nil"/>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650" w:type="dxa"/>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11 - DEPRINDERI DE VIAŢĂ</w:t>
            </w:r>
            <w:r w:rsidRPr="009149CC">
              <w:rPr>
                <w:rFonts w:ascii="Courier New" w:eastAsia="Times New Roman" w:hAnsi="Courier New" w:cs="Courier New"/>
                <w:sz w:val="20"/>
                <w:szCs w:val="20"/>
                <w:lang w:eastAsia="en-GB"/>
              </w:rPr>
              <w:br/>
              <w:t>INDEPENDENTĂ: menţinerea/dezvoltarea deprinderilor de autogospodărire</w:t>
            </w:r>
          </w:p>
        </w:tc>
        <w:tc>
          <w:tcPr>
            <w:tcW w:w="4650" w:type="dxa"/>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CR asigură cadrul şi sprijin pentru menţinerea/dezvoltarea deprinderilor beneficiarilor de autogospodărire.</w:t>
            </w:r>
          </w:p>
        </w:tc>
      </w:tr>
      <w:tr w:rsidR="009149CC" w:rsidRPr="009149CC" w:rsidTr="009149CC">
        <w:trPr>
          <w:trHeight w:val="570"/>
          <w:jc w:val="center"/>
        </w:trPr>
        <w:tc>
          <w:tcPr>
            <w:tcW w:w="0" w:type="auto"/>
            <w:tcBorders>
              <w:top w:val="nil"/>
              <w:left w:val="nil"/>
              <w:bottom w:val="nil"/>
              <w:right w:val="nil"/>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650" w:type="dxa"/>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650" w:type="dxa"/>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Beneficiarii sunt încurajaţi să realizeze acţiuni şi sarcini casnice, de fiecare zi, într-o ambianţă plăcută.</w:t>
            </w:r>
          </w:p>
        </w:tc>
      </w:tr>
    </w:tbl>
    <w:p w:rsidR="001773E0" w:rsidRDefault="009149CC" w:rsidP="009149CC">
      <w:pPr>
        <w:spacing w:after="0"/>
        <w:rPr>
          <w:rFonts w:ascii="Courier New" w:eastAsia="Times New Roman" w:hAnsi="Courier New" w:cs="Courier New"/>
          <w:sz w:val="20"/>
          <w:szCs w:val="20"/>
          <w:lang w:eastAsia="en-GB"/>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w:t>
      </w:r>
    </w:p>
    <w:p w:rsidR="009149CC" w:rsidRPr="009149CC" w:rsidRDefault="001773E0" w:rsidP="009149CC">
      <w:pPr>
        <w:spacing w:after="0"/>
        <w:rPr>
          <w:rFonts w:ascii="Courier New" w:eastAsia="Times New Roman" w:hAnsi="Courier New" w:cs="Courier New"/>
          <w:sz w:val="20"/>
          <w:szCs w:val="20"/>
          <w:lang w:eastAsia="ro-RO"/>
        </w:rPr>
      </w:pPr>
      <w:r>
        <w:rPr>
          <w:rFonts w:ascii="Courier New" w:eastAsia="Times New Roman" w:hAnsi="Courier New" w:cs="Courier New"/>
          <w:sz w:val="20"/>
          <w:szCs w:val="20"/>
          <w:lang w:eastAsia="en-GB"/>
        </w:rPr>
        <w:t xml:space="preserve">   </w:t>
      </w:r>
      <w:r w:rsidR="009149CC" w:rsidRPr="009149CC">
        <w:rPr>
          <w:rFonts w:ascii="Courier New" w:eastAsia="Times New Roman" w:hAnsi="Courier New" w:cs="Courier New"/>
          <w:sz w:val="20"/>
          <w:szCs w:val="20"/>
          <w:lang w:eastAsia="en-GB"/>
        </w:rPr>
        <w:t>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de menţinere/dezvoltare a deprinderilor de autogospodărire sunt recomandate de echipa de evaluare în PP, se efectuează conform planificării, sunt monitorizate de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Activităţile de menţinere/dezvoltare a deprinderilor de autogospodărire, după caz, constau în: aplicarea de tehnici şi exerciţii necesare pentru prepararea şi servirea hranei, întreţinerea veselei şi tacâmurilor, curăţenia spaţiului propriu, gestionarea deşeurilor, curăţenia şi aranjarea îmbrăcămintei şi încălţămintei, îngrijirea dispozitivelor de sprijin (ochelari, lupe, scaun rulat, cadru de mers etc.), achiziţionarea de bunuri,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Activităţile includ conştientizarea acordării de ajutor pentru deplasare, comunicare, îngrijire etc., celorlalte persoane din cameră/grup.</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Personalul implicat în efectuarea activităţilor de dezvoltare/consolidare a deprinderilor de autogospodărire poate fi: psiholog, psihoterapeut, terapeut ocupaţional, pedagog de recuperare, pedagog social, lucrător social, infirmieră, instructor de educaţie, instructor de ergoterapie,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lastRenderedPageBreak/>
        <w:t>   5.</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Personalul relaţionează cu beneficiarul, menţine un climat suportiv, dovedeşte respect şi îi oferă acestuia confort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menţinere/dezvoltare a deprinderilor de autogospodărire a beneficiarilor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521"/>
        <w:gridCol w:w="4535"/>
      </w:tblGrid>
      <w:tr w:rsidR="009149CC" w:rsidRPr="009149CC" w:rsidTr="009149CC">
        <w:trPr>
          <w:trHeight w:val="76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21"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12 - DEPRINDERI DE VIAŢĂ</w:t>
            </w:r>
            <w:r w:rsidRPr="009149CC">
              <w:rPr>
                <w:rFonts w:ascii="Courier New" w:eastAsia="Times New Roman" w:hAnsi="Courier New" w:cs="Courier New"/>
                <w:sz w:val="20"/>
                <w:szCs w:val="20"/>
                <w:lang w:eastAsia="en-GB"/>
              </w:rPr>
              <w:br/>
              <w:t>INDEPENDENTĂ: menţinerea/dezvoltarea deprinderilor de interacţiune</w:t>
            </w:r>
          </w:p>
        </w:tc>
        <w:tc>
          <w:tcPr>
            <w:tcW w:w="4535"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CR se preocupă de menţinerea/dezvoltarea deprinderilor de interacţiune a beneficiarilor.</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21"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35"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Beneficiarii primesc sprijin pentru menţinerea/dezvoltarea deprinderilor de interacţiune şi stabilire a relaţiilor interpersonale.</w:t>
            </w:r>
          </w:p>
        </w:tc>
      </w:tr>
    </w:tbl>
    <w:p w:rsidR="001773E0" w:rsidRDefault="009149CC" w:rsidP="009149CC">
      <w:pPr>
        <w:spacing w:after="0"/>
        <w:rPr>
          <w:rFonts w:ascii="Courier New" w:eastAsia="Times New Roman" w:hAnsi="Courier New" w:cs="Courier New"/>
          <w:b/>
          <w:bCs/>
          <w:sz w:val="20"/>
          <w:szCs w:val="20"/>
          <w:lang w:eastAsia="en-GB"/>
        </w:rPr>
      </w:pPr>
      <w:r w:rsidRPr="009149CC">
        <w:rPr>
          <w:rFonts w:ascii="Courier New" w:eastAsia="Times New Roman" w:hAnsi="Courier New" w:cs="Courier New"/>
          <w:b/>
          <w:bCs/>
          <w:sz w:val="20"/>
          <w:szCs w:val="20"/>
          <w:lang w:eastAsia="en-GB"/>
        </w:rPr>
        <w:t>   </w:t>
      </w:r>
    </w:p>
    <w:p w:rsidR="009149CC" w:rsidRPr="009149CC" w:rsidRDefault="009149CC" w:rsidP="001773E0">
      <w:pPr>
        <w:spacing w:after="0"/>
        <w:ind w:firstLine="708"/>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de menţinere/dezvoltare a deprinderilor de interacţiune sunt recomandate de echipa de evaluare în PP, se efectuează conform planificării, sunt monitorizate de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Activităţile de menţinere/dezvoltare a deprinderilor de interacţiune, după caz, constau în: aplicarea de tehnici şi exerciţii pentru ca beneficiarii să înveţe acţiuni şi comportamente necesare pentru stabilirea de interacţiuni simple sau complexe cu membrii familiei, prieteni, cu persoane cunoscute sau necunoscute, educaţie sexuală şi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Activităţile cuprind exerciţii stimulatorii pentru dezvoltarea capacităţilor de a întreţine o conversaţie, de a se comporta în diferite situaţii (vizite, slujbe religioase, cinema) sau de a apela la diferite servicii (taxi, tren, metrou, informaţii).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CR pune la dispoziţia beneficiarilor mijloace de comunicare cu membrii de familie şi prietenii (telefon, e-mail, facilitarea trimiterii şi primirii corespondenţei prin poştă).</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CR pune la dispoziţia vizitatorilor un spaţiu special amenajat şi adaptat nevoilor astfel încât să nu deranjeze alţi beneficiari.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Membrii de familie şi prietenii pot vizita beneficiarul, cu respectarea programului de activităţi CR.</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CR va permite vizitele în camerele beneficiarilor cu mobilitate redusă şi va restricţiona accesul la vizită a unor persoane, în conformitate cu recomandările din PIS sau PP.</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CR respectă viaţa intimă a beneficiarilor şi asigură, după caz, camera intimă pentru cupluri, oferind totodată consiliere în ceea ce priveşte măsurile contraceptive.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9.</w:t>
      </w:r>
      <w:r w:rsidRPr="009149CC">
        <w:rPr>
          <w:rFonts w:ascii="Courier New" w:eastAsia="Times New Roman" w:hAnsi="Courier New" w:cs="Courier New"/>
          <w:sz w:val="20"/>
          <w:szCs w:val="20"/>
          <w:lang w:eastAsia="en-GB"/>
        </w:rPr>
        <w:t> Personalul implicat în efectuarea activităţilor de dezvoltare/consolidare a deprinderilor de interacţiune poate fi: psiholog, psihoterapeut, logoped, terapeut ocupaţional, pedagog de recuperare, pedagog social, lucrător social, instructor de educaţie,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10.</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11.</w:t>
      </w:r>
      <w:r w:rsidRPr="009149CC">
        <w:rPr>
          <w:rFonts w:ascii="Courier New" w:eastAsia="Times New Roman" w:hAnsi="Courier New" w:cs="Courier New"/>
          <w:sz w:val="20"/>
          <w:szCs w:val="20"/>
          <w:lang w:eastAsia="en-GB"/>
        </w:rPr>
        <w:t> Personalul relaţionează cu beneficiarul, menţine un climat suportiv, dovedeşte respect şi îi oferă acestuia confort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lastRenderedPageBreak/>
        <w:t>   12.</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13.</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menţinere/dezvoltare a deprinderilor de interacţiune a beneficiarilor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419"/>
        <w:gridCol w:w="4637"/>
      </w:tblGrid>
      <w:tr w:rsidR="009149CC" w:rsidRPr="009149CC" w:rsidTr="009149CC">
        <w:trPr>
          <w:trHeight w:val="55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419"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13 - EDUCAŢIE /PREGĂTIRE PENTRU MUNCĂ</w:t>
            </w:r>
          </w:p>
        </w:tc>
        <w:tc>
          <w:tcPr>
            <w:tcW w:w="4637"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CR se preocupă de menţinerea/îmbunătăţirea nivelului de educaţie/pregătire pentru muncă a beneficiarilor.</w:t>
            </w:r>
          </w:p>
        </w:tc>
      </w:tr>
      <w:tr w:rsidR="009149CC" w:rsidRPr="009149CC" w:rsidTr="009149CC">
        <w:trPr>
          <w:trHeight w:val="36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419"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637"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Beneficiarii primesc sprijin pentru menţinerea/îmbunătăţirea nivelului de educaţie/pregătire pentru muncă.</w:t>
            </w:r>
          </w:p>
        </w:tc>
      </w:tr>
    </w:tbl>
    <w:p w:rsidR="009149CC" w:rsidRPr="009149CC" w:rsidRDefault="009149CC" w:rsidP="009149CC">
      <w:pPr>
        <w:spacing w:after="0"/>
        <w:rPr>
          <w:rFonts w:ascii="Courier New" w:eastAsia="Times New Roman" w:hAnsi="Courier New" w:cs="Courier New"/>
          <w:sz w:val="20"/>
          <w:szCs w:val="20"/>
          <w:lang w:eastAsia="ro-RO"/>
        </w:rPr>
      </w:pP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de menţinere/îmbunătăţire a nivelului de educaţie/pregătire pentru muncă sunt recomandate de echipa de evaluare în PP, se efectuează conform planificării, sunt monitorizate de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Activităţile de menţinere/îmbunătăţire a nivelului de educaţie/pregătire pentru muncă, după caz, constau în: aplicarea de sprijin şi exerciţii pentru ca beneficiarii să facă faţă cerinţelor instituţiei şcolare/profesionale, să participe la acţiuni de meşteşugărit sau hobby-uri, să-şi exerseze/consolideze cunoştinţele şi abilităţile practice şi sociale, să-şi capaciteze întreg potenţialul creativ şi lucrativ,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Activităţile cuprind totodată consiliere pre şi post angajare, consiliere juridică, organizarea de grupuri de suport,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FSS/CR dispune de spaţii pentru desfăşurarea de ateliere creative-terapeutice, ateliere protejate/vocaţionale, de exemplu: croitorie şi decoraţiuni, artizanat, litografie, grădinărit, tehnoredactare şi multiplicare, brutărie, catering, ambalaje, lumânărit, ceramică şi mozaic,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Personalul implicat în efectuarea activităţilor de îmbunătăţire a nivelului de educaţie/pregătire pentru muncă poate fi: psiholog, psihoterapeut, terapeut ocupaţional, asistent social, consilier de orienţare profesională, specialist în angajare asistată, specialist în evaluare vocaţională, consilier vocaţional, lucrător social, pedagog de recuperare, pedagog social, instructor de educaţie, instructor de ergoterapie,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CR încurajează beneficiarii să urmeze, să completeze sau să finalizeze programe educaţionale, vocaţionale sau de pregătire pentru muncă, să se înscrie la cursuri de formare profesională şi să treacă de la o etapă de formare profesională la alta.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CR face demersuri pentru identificarea de alternative educaţionale pentru beneficiari.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CR poate organiza ateliere protejate, cu respectarea prevederilor legislative în vigoare.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9.</w:t>
      </w:r>
      <w:r w:rsidRPr="009149CC">
        <w:rPr>
          <w:rFonts w:ascii="Courier New" w:eastAsia="Times New Roman" w:hAnsi="Courier New" w:cs="Courier New"/>
          <w:sz w:val="20"/>
          <w:szCs w:val="20"/>
          <w:lang w:eastAsia="en-GB"/>
        </w:rPr>
        <w:t> FSS/CR poate contracta servicii oferite de instituţii/organizaţii neguvernamentale în scopul consilierii şi orientării profesionale, motivării pentru ocupare,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10.</w:t>
      </w:r>
      <w:r w:rsidRPr="009149CC">
        <w:rPr>
          <w:rFonts w:ascii="Courier New" w:eastAsia="Times New Roman" w:hAnsi="Courier New" w:cs="Courier New"/>
          <w:sz w:val="20"/>
          <w:szCs w:val="20"/>
          <w:lang w:eastAsia="en-GB"/>
        </w:rPr>
        <w:t> CR realizează parteneriate cu instituţii/operatori economici care pot acorda stagii de practică, de ucenicie, de voluntariat în vederea pregătirii pentru muncă.</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11.</w:t>
      </w:r>
      <w:r w:rsidRPr="009149CC">
        <w:rPr>
          <w:rFonts w:ascii="Courier New" w:eastAsia="Times New Roman" w:hAnsi="Courier New" w:cs="Courier New"/>
          <w:sz w:val="20"/>
          <w:szCs w:val="20"/>
          <w:lang w:eastAsia="en-GB"/>
        </w:rPr>
        <w:t> CR face demersuri pentru obţinerea tehnologiilor şi dispozitivelor asistive şi tehnologiilor de acces necesare pentru beneficiari, inclusiv pentru organizarea sesiunilor de instruire în vederea utilizării.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lastRenderedPageBreak/>
        <w:t>   12.</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13.</w:t>
      </w:r>
      <w:r w:rsidRPr="009149CC">
        <w:rPr>
          <w:rFonts w:ascii="Courier New" w:eastAsia="Times New Roman" w:hAnsi="Courier New" w:cs="Courier New"/>
          <w:sz w:val="20"/>
          <w:szCs w:val="20"/>
          <w:lang w:eastAsia="en-GB"/>
        </w:rPr>
        <w:t> Personalul relaţionează cu beneficiarul, menţine un climat suportiv, dovedeşte respect şi îi oferă acestuia confort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14.</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15.</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de îmbunătăţire a nivelului de educaţie/pregătire pentru muncă a beneficiarilor sunt realizate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3 - CR a făcut/face demersuri pentru identificarea de alternative educaţionale pentru beneficiari.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4 - CR are parteneriate cu instituţii/operatori economici care pot acorda stagii de practică, de ucenicie, de voluntariat în vederea pregătirii pentru muncă.</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5 - CR a făcut/face demersuri pentru obţinerea tehnologiilor şi dispozitivelor asistive şi tehnologiilor de acces necesare pentru beneficiari, inclusiv pentru organizarea sesiunilor de instruire în vederea utilizării.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510"/>
        <w:gridCol w:w="4546"/>
      </w:tblGrid>
      <w:tr w:rsidR="009149CC" w:rsidRPr="009149CC" w:rsidTr="009149CC">
        <w:trPr>
          <w:trHeight w:val="76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10"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14 - ASISTENŢĂ ŞI SUPORT PENTRU LUAREA UNEI DECIZII</w:t>
            </w:r>
          </w:p>
        </w:tc>
        <w:tc>
          <w:tcPr>
            <w:tcW w:w="4546"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FSS/CR asigură asistenţă şi suport pentru luarea unei decizii adecvate, în baza evaluării şi identificării nevoilor specifice ale beneficiarului.</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10"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46"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Beneficiarilor li se acordă asistenţă individuală pentru luarea de decizii conform voinţei şi preferinţelor proprii.</w:t>
            </w:r>
          </w:p>
        </w:tc>
      </w:tr>
    </w:tbl>
    <w:p w:rsidR="009149CC" w:rsidRPr="009149CC" w:rsidRDefault="009149CC" w:rsidP="009149CC">
      <w:pPr>
        <w:spacing w:after="0"/>
        <w:rPr>
          <w:rFonts w:ascii="Courier New" w:eastAsia="Times New Roman" w:hAnsi="Courier New" w:cs="Courier New"/>
          <w:sz w:val="20"/>
          <w:szCs w:val="20"/>
          <w:lang w:eastAsia="ro-RO"/>
        </w:rPr>
      </w:pP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FSS elaborează şi aplică procedura privind acordarea asistenţei şi suportului pentru luarea unei decizii.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Procedura de lucru precizează cel puţin: contextul şi metodele de evaluare aplicate, modul de acordare şi etapele procesului de asistenţă şi suport, documentele utilizate, instrumentele de lucru, personalul implicat.</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CR cunoaşte şi aplică procedura privind acordarea asistenţei şi suportului pentru luarea unei decizii.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Asistenţa pentru luarea unei decizii este recomandată de echipa de evaluare în PP, se efectuează conform planificării şi este monitorizată din punct de vedere al realizării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Asistenţa pentru luarea unei decizii presupune acţiuni adecvate de pregătire, consiliere, informare şi sprijin direct în scopul realizării unei alegeri între două sau mai multe alternative, beneficiarul fiind constant în centrul procesului, într-un mediu formalizat şi de încredere.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Acordarea de asistenţă pentru luarea unei decizii poate cuprinde, după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a)</w:t>
      </w:r>
      <w:r w:rsidRPr="009149CC">
        <w:rPr>
          <w:rFonts w:ascii="Courier New" w:eastAsia="Times New Roman" w:hAnsi="Courier New" w:cs="Courier New"/>
          <w:sz w:val="20"/>
          <w:szCs w:val="20"/>
          <w:lang w:eastAsia="en-GB"/>
        </w:rPr>
        <w:t> informare şi consiliere cu privire, fără a se limita, la: drepturile şi facilităţile sociale existente, clarificări privind demersurile de obţinere a acestora etc.;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b)</w:t>
      </w:r>
      <w:r w:rsidRPr="009149CC">
        <w:rPr>
          <w:rFonts w:ascii="Courier New" w:eastAsia="Times New Roman" w:hAnsi="Courier New" w:cs="Courier New"/>
          <w:sz w:val="20"/>
          <w:szCs w:val="20"/>
          <w:lang w:eastAsia="en-GB"/>
        </w:rPr>
        <w:t> asistenţă şi suport pentru ordonarea logică a informaţiilor privind identificarea unei probleme, în funcţie de context, situaţii similare etc.;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c)</w:t>
      </w:r>
      <w:r w:rsidRPr="009149CC">
        <w:rPr>
          <w:rFonts w:ascii="Courier New" w:eastAsia="Times New Roman" w:hAnsi="Courier New" w:cs="Courier New"/>
          <w:sz w:val="20"/>
          <w:szCs w:val="20"/>
          <w:lang w:eastAsia="en-GB"/>
        </w:rPr>
        <w:t> asistenţă şi suport pentru explorarea şi evaluarea alternativelor;</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d)</w:t>
      </w:r>
      <w:r w:rsidRPr="009149CC">
        <w:rPr>
          <w:rFonts w:ascii="Courier New" w:eastAsia="Times New Roman" w:hAnsi="Courier New" w:cs="Courier New"/>
          <w:sz w:val="20"/>
          <w:szCs w:val="20"/>
          <w:lang w:eastAsia="en-GB"/>
        </w:rPr>
        <w:t> asistenţă şi suport pentru alegerea variantei finale şi asumarea responsabilităţii consecinţelor;</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lastRenderedPageBreak/>
        <w:t>   e)</w:t>
      </w:r>
      <w:r w:rsidRPr="009149CC">
        <w:rPr>
          <w:rFonts w:ascii="Courier New" w:eastAsia="Times New Roman" w:hAnsi="Courier New" w:cs="Courier New"/>
          <w:sz w:val="20"/>
          <w:szCs w:val="20"/>
          <w:lang w:eastAsia="en-GB"/>
        </w:rPr>
        <w:t> asistenţă şi suport pentru desfăşurarea de acţiuni de către beneficiar conform deciziei luate;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f)</w:t>
      </w:r>
      <w:r w:rsidRPr="009149CC">
        <w:rPr>
          <w:rFonts w:ascii="Courier New" w:eastAsia="Times New Roman" w:hAnsi="Courier New" w:cs="Courier New"/>
          <w:sz w:val="20"/>
          <w:szCs w:val="20"/>
          <w:lang w:eastAsia="en-GB"/>
        </w:rPr>
        <w:t> asistenţă şi suport pentru revizuirea deciziei luate, după caz, în funcţie de modificarea contextului.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Personalul implicat în acţiunile legate de asistenţa pentru luarea unei decizii poate fi: jurist, avocat, asistent social, psiholog, consilier vocaţional, medic în specialitate psihiatrie, alţi specialişti, după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FSS acordă sprijin personalului implicat în activitatea de asistenţă şi suport în luarea unei decizii promovând colaborarea cu alţi specialişti din organizaţii neguvernamentale.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9.</w:t>
      </w:r>
      <w:r w:rsidRPr="009149CC">
        <w:rPr>
          <w:rFonts w:ascii="Courier New" w:eastAsia="Times New Roman" w:hAnsi="Courier New" w:cs="Courier New"/>
          <w:sz w:val="20"/>
          <w:szCs w:val="20"/>
          <w:lang w:eastAsia="en-GB"/>
        </w:rPr>
        <w:t> Beneficiarul este implicat în toate etapele procesului de asistenţă pentru luarea unei decizii.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10.</w:t>
      </w:r>
      <w:r w:rsidRPr="009149CC">
        <w:rPr>
          <w:rFonts w:ascii="Courier New" w:eastAsia="Times New Roman" w:hAnsi="Courier New" w:cs="Courier New"/>
          <w:sz w:val="20"/>
          <w:szCs w:val="20"/>
          <w:lang w:eastAsia="en-GB"/>
        </w:rPr>
        <w:t> Personalul foloseşte Fişa beneficiarului, în care consemnează intervenţia şi durata acesteia; fişa este contrasemnată de beneficiar.</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11.</w:t>
      </w:r>
      <w:r w:rsidRPr="009149CC">
        <w:rPr>
          <w:rFonts w:ascii="Courier New" w:eastAsia="Times New Roman" w:hAnsi="Courier New" w:cs="Courier New"/>
          <w:sz w:val="20"/>
          <w:szCs w:val="20"/>
          <w:lang w:eastAsia="en-GB"/>
        </w:rPr>
        <w:t> Personalul relaţionează cu beneficiarul, menţine un climat suportiv, dovedeşte respect şi oferă acestuia confort fizic si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12.</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13.</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Asistenţa pentru luarea unei decizii este realizată de personal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tbl>
      <w:tblPr>
        <w:tblW w:w="90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9"/>
        <w:gridCol w:w="4523"/>
        <w:gridCol w:w="4533"/>
      </w:tblGrid>
      <w:tr w:rsidR="009149CC" w:rsidRPr="009149CC" w:rsidTr="009149CC">
        <w:trPr>
          <w:trHeight w:val="55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23"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Standard 15 - INTEGRARE ŞI PARTICIPARE SOCIALĂ ŞI CIVICĂ</w:t>
            </w:r>
          </w:p>
        </w:tc>
        <w:tc>
          <w:tcPr>
            <w:tcW w:w="4533"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FSS/CR se preocupă de creşterea nivelului de implicare a beneficiarilor în viaţa socială şi civică.</w:t>
            </w:r>
          </w:p>
        </w:tc>
      </w:tr>
      <w:tr w:rsidR="009149CC" w:rsidRPr="009149CC" w:rsidTr="009149CC">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p>
        </w:tc>
        <w:tc>
          <w:tcPr>
            <w:tcW w:w="4523"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Rezultat:</w:t>
            </w:r>
          </w:p>
        </w:tc>
        <w:tc>
          <w:tcPr>
            <w:tcW w:w="4533"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hideMark/>
          </w:tcPr>
          <w:p w:rsidR="009149CC" w:rsidRPr="009149CC" w:rsidRDefault="009149CC" w:rsidP="009149CC">
            <w:pPr>
              <w:spacing w:after="0" w:line="240" w:lineRule="auto"/>
              <w:rPr>
                <w:rFonts w:ascii="Times New Roman" w:eastAsia="Times New Roman" w:hAnsi="Times New Roman" w:cs="Times New Roman"/>
                <w:sz w:val="20"/>
                <w:szCs w:val="20"/>
                <w:lang w:eastAsia="ro-RO"/>
              </w:rPr>
            </w:pPr>
            <w:r w:rsidRPr="009149CC">
              <w:rPr>
                <w:rFonts w:ascii="Courier New" w:eastAsia="Times New Roman" w:hAnsi="Courier New" w:cs="Courier New"/>
                <w:sz w:val="20"/>
                <w:szCs w:val="20"/>
                <w:lang w:eastAsia="en-GB"/>
              </w:rPr>
              <w:t>Beneficiarii primesc sprijin pentru implicarea activă în viaţa socială şi civică a comunităţii.</w:t>
            </w:r>
          </w:p>
        </w:tc>
      </w:tr>
    </w:tbl>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Cerinţe minime: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w:t>
      </w:r>
      <w:r w:rsidRPr="009149CC">
        <w:rPr>
          <w:rFonts w:ascii="Courier New" w:eastAsia="Times New Roman" w:hAnsi="Courier New" w:cs="Courier New"/>
          <w:sz w:val="20"/>
          <w:szCs w:val="20"/>
          <w:lang w:eastAsia="en-GB"/>
        </w:rPr>
        <w:t> Activităţile privind implicarea beneficiarilor în viaţa socială şi civică a comunităţii sunt recomandate de echipa de evaluare în PP, se efectuează conform planificării, sunt monitorizate de conducătorul CR şi din punct de vedere al evoluţiei situaţiei beneficiarului de către managerul de caz.</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2.</w:t>
      </w:r>
      <w:r w:rsidRPr="009149CC">
        <w:rPr>
          <w:rFonts w:ascii="Courier New" w:eastAsia="Times New Roman" w:hAnsi="Courier New" w:cs="Courier New"/>
          <w:sz w:val="20"/>
          <w:szCs w:val="20"/>
          <w:lang w:eastAsia="en-GB"/>
        </w:rPr>
        <w:t> Activităţile sunt diverse şi pot cuprinde: cunoaşterea mediului social, stimularea/învăţarea unui comportament adecvat situaţiilor sociale, implicarea în activităţi sportive, culturale, artistice desfăşurate în comunitate, participarea la acţiuni de recreere şi petrecere a timpului liber, la acţiuni de meşteşugărit, vizite, altele.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3.</w:t>
      </w:r>
      <w:r w:rsidRPr="009149CC">
        <w:rPr>
          <w:rFonts w:ascii="Courier New" w:eastAsia="Times New Roman" w:hAnsi="Courier New" w:cs="Courier New"/>
          <w:sz w:val="20"/>
          <w:szCs w:val="20"/>
          <w:lang w:eastAsia="en-GB"/>
        </w:rPr>
        <w:t> CR încurajează beneficiarii să se implice sau să participe la acţiuni din comunitate, singuri sau însoţiţi de cel puţin un membru al personalului, în conformitate cu recomandările din PP.</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4.</w:t>
      </w:r>
      <w:r w:rsidRPr="009149CC">
        <w:rPr>
          <w:rFonts w:ascii="Courier New" w:eastAsia="Times New Roman" w:hAnsi="Courier New" w:cs="Courier New"/>
          <w:sz w:val="20"/>
          <w:szCs w:val="20"/>
          <w:lang w:eastAsia="en-GB"/>
        </w:rPr>
        <w:t> În caz de nevoie, CR asigură beneficiarilor obiecte de îmbrăcăminte, lenjerie şi încălţăminte.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5.</w:t>
      </w:r>
      <w:r w:rsidRPr="009149CC">
        <w:rPr>
          <w:rFonts w:ascii="Courier New" w:eastAsia="Times New Roman" w:hAnsi="Courier New" w:cs="Courier New"/>
          <w:sz w:val="20"/>
          <w:szCs w:val="20"/>
          <w:lang w:eastAsia="en-GB"/>
        </w:rPr>
        <w:t> CR acordă sprijin pentru ca beneficiarii implicaţi în acţiuni în comunitate să dispună de materialele necesare pentru exersarea aptitudinilor (materiale pentru pictură, instrumente muzicale etc.).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6.</w:t>
      </w:r>
      <w:r w:rsidRPr="009149CC">
        <w:rPr>
          <w:rFonts w:ascii="Courier New" w:eastAsia="Times New Roman" w:hAnsi="Courier New" w:cs="Courier New"/>
          <w:sz w:val="20"/>
          <w:szCs w:val="20"/>
          <w:lang w:eastAsia="en-GB"/>
        </w:rPr>
        <w:t> CR acordă sprijin pentru ca beneficiarul/beneficiarii să-şi exercite dreptul la vot.</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7.</w:t>
      </w:r>
      <w:r w:rsidRPr="009149CC">
        <w:rPr>
          <w:rFonts w:ascii="Courier New" w:eastAsia="Times New Roman" w:hAnsi="Courier New" w:cs="Courier New"/>
          <w:sz w:val="20"/>
          <w:szCs w:val="20"/>
          <w:lang w:eastAsia="en-GB"/>
        </w:rPr>
        <w:t> CR face demersuri pentru obţinerea tehnologiilor şi dispozitivelor asistive şi tehnologiilor de acces necesare.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8.</w:t>
      </w:r>
      <w:r w:rsidRPr="009149CC">
        <w:rPr>
          <w:rFonts w:ascii="Courier New" w:eastAsia="Times New Roman" w:hAnsi="Courier New" w:cs="Courier New"/>
          <w:sz w:val="20"/>
          <w:szCs w:val="20"/>
          <w:lang w:eastAsia="en-GB"/>
        </w:rPr>
        <w:t> CR asigură condiţii pentru desfăşurarea activităţilor de timp liber, organizarea sărbătoririi zilelor de naştere, a unor sărbători religioase etc.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lastRenderedPageBreak/>
        <w:t>   9.</w:t>
      </w:r>
      <w:r w:rsidRPr="009149CC">
        <w:rPr>
          <w:rFonts w:ascii="Courier New" w:eastAsia="Times New Roman" w:hAnsi="Courier New" w:cs="Courier New"/>
          <w:sz w:val="20"/>
          <w:szCs w:val="20"/>
          <w:lang w:eastAsia="en-GB"/>
        </w:rPr>
        <w:t> Personalul implicat în efectuarea activităţilor de integrare şi participare socială şi civică poate fi: asistent social, tehnician de asistenţă socială, lucrător social, psiholog, psihoterapeut, terapeut ocupaţional, kinetoterapeut, fiziokinetoterapeut, pedagog de recuperare, pedagog social, instructor de ergoterapie, instructor de educaţie, art terapeut, animator-educativ, alţi terapeuţi.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10.</w:t>
      </w:r>
      <w:r w:rsidRPr="009149CC">
        <w:rPr>
          <w:rFonts w:ascii="Courier New" w:eastAsia="Times New Roman" w:hAnsi="Courier New" w:cs="Courier New"/>
          <w:sz w:val="20"/>
          <w:szCs w:val="20"/>
          <w:lang w:eastAsia="en-GB"/>
        </w:rPr>
        <w:t> Personalul relaţionează cu beneficiarul, menţine un climat suportiv, dovedeşte respect şi îi oferă acestuia confort psihic.</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11.</w:t>
      </w:r>
      <w:r w:rsidRPr="009149CC">
        <w:rPr>
          <w:rFonts w:ascii="Courier New" w:eastAsia="Times New Roman" w:hAnsi="Courier New" w:cs="Courier New"/>
          <w:sz w:val="20"/>
          <w:szCs w:val="20"/>
          <w:lang w:eastAsia="en-GB"/>
        </w:rPr>
        <w:t> Personalul foloseşte Fişa beneficiarului, în care consemnează intervenţia şi durata acesteia.</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12.</w:t>
      </w:r>
      <w:r w:rsidRPr="009149CC">
        <w:rPr>
          <w:rFonts w:ascii="Courier New" w:eastAsia="Times New Roman" w:hAnsi="Courier New" w:cs="Courier New"/>
          <w:sz w:val="20"/>
          <w:szCs w:val="20"/>
          <w:lang w:eastAsia="en-GB"/>
        </w:rPr>
        <w:t> La încetarea acordării serviciilor, personalul implicat, împreună cu managerul de caz, completează rubrica de concluzii din PP, precizând evoluţia persoanei şi problemele întâmpinate.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13.</w:t>
      </w:r>
      <w:r w:rsidRPr="009149CC">
        <w:rPr>
          <w:rFonts w:ascii="Courier New" w:eastAsia="Times New Roman" w:hAnsi="Courier New" w:cs="Courier New"/>
          <w:sz w:val="20"/>
          <w:szCs w:val="20"/>
          <w:lang w:eastAsia="en-GB"/>
        </w:rPr>
        <w:t> La încetarea acordării serviciilor,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Indicatori de control:</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1 - Activităţile privind implicarea beneficiarilor în viaţa socială şi civică sunt realizate de beneficiari cu sprijinul personalului de specialitate.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2 - CR a făcut/face demersuri pentru obţinerea tehnologiilor şi dispozitivelor asistive şi tehnologiilor de acces necesare.</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b/>
          <w:bCs/>
          <w:sz w:val="20"/>
          <w:szCs w:val="20"/>
          <w:lang w:eastAsia="en-GB"/>
        </w:rPr>
        <w:t>   </w:t>
      </w:r>
      <w:r w:rsidRPr="009149CC">
        <w:rPr>
          <w:rFonts w:ascii="Courier New" w:eastAsia="Times New Roman" w:hAnsi="Courier New" w:cs="Courier New"/>
          <w:sz w:val="20"/>
          <w:szCs w:val="20"/>
          <w:lang w:eastAsia="en-GB"/>
        </w:rPr>
        <w:t> Ic 3 - PP şi Fişa de monitorizare sunt incluse în dosarul personal al beneficiarului.</w:t>
      </w:r>
    </w:p>
    <w:p w:rsidR="009149CC" w:rsidRPr="009149CC" w:rsidRDefault="009149CC" w:rsidP="009149CC">
      <w:pPr>
        <w:spacing w:after="0"/>
        <w:rPr>
          <w:rFonts w:ascii="Courier New" w:eastAsia="Times New Roman" w:hAnsi="Courier New" w:cs="Courier New"/>
          <w:sz w:val="20"/>
          <w:szCs w:val="20"/>
          <w:lang w:eastAsia="ro-RO"/>
        </w:rPr>
      </w:pPr>
      <w:r w:rsidRPr="009149CC">
        <w:rPr>
          <w:rFonts w:ascii="Courier New" w:eastAsia="Times New Roman" w:hAnsi="Courier New" w:cs="Courier New"/>
          <w:sz w:val="20"/>
          <w:szCs w:val="20"/>
          <w:lang w:eastAsia="en-GB"/>
        </w:rPr>
        <w:t> </w:t>
      </w:r>
    </w:p>
    <w:p w:rsidR="009149CC" w:rsidRPr="00620067" w:rsidRDefault="009149CC" w:rsidP="009149CC">
      <w:pPr>
        <w:rPr>
          <w:sz w:val="20"/>
          <w:szCs w:val="20"/>
        </w:rPr>
      </w:pPr>
    </w:p>
    <w:sectPr w:rsidR="009149CC" w:rsidRPr="00620067" w:rsidSect="001773E0">
      <w:pgSz w:w="11906" w:h="16838"/>
      <w:pgMar w:top="567" w:right="991"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149CC"/>
    <w:rsid w:val="00044FEC"/>
    <w:rsid w:val="001773E0"/>
    <w:rsid w:val="00246F80"/>
    <w:rsid w:val="002B38BA"/>
    <w:rsid w:val="00322457"/>
    <w:rsid w:val="003747BC"/>
    <w:rsid w:val="005258D1"/>
    <w:rsid w:val="00620067"/>
    <w:rsid w:val="00644588"/>
    <w:rsid w:val="00653241"/>
    <w:rsid w:val="006B4552"/>
    <w:rsid w:val="008A7FBE"/>
    <w:rsid w:val="00906BE0"/>
    <w:rsid w:val="009149CC"/>
    <w:rsid w:val="00957B59"/>
    <w:rsid w:val="009B4384"/>
    <w:rsid w:val="00B85458"/>
    <w:rsid w:val="00DE657B"/>
    <w:rsid w:val="00E33E39"/>
    <w:rsid w:val="00E96D2C"/>
    <w:rsid w:val="00F16FD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7B"/>
  </w:style>
  <w:style w:type="paragraph" w:styleId="Heading2">
    <w:name w:val="heading 2"/>
    <w:basedOn w:val="Normal"/>
    <w:link w:val="Heading2Char"/>
    <w:uiPriority w:val="9"/>
    <w:qFormat/>
    <w:rsid w:val="009149CC"/>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Heading3">
    <w:name w:val="heading 3"/>
    <w:basedOn w:val="Normal"/>
    <w:link w:val="Heading3Char"/>
    <w:uiPriority w:val="9"/>
    <w:qFormat/>
    <w:rsid w:val="009149CC"/>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149CC"/>
    <w:rPr>
      <w:rFonts w:ascii="Times New Roman" w:eastAsia="Times New Roman" w:hAnsi="Times New Roman" w:cs="Times New Roman"/>
      <w:b/>
      <w:bCs/>
      <w:sz w:val="36"/>
      <w:szCs w:val="36"/>
      <w:lang w:eastAsia="ro-RO"/>
    </w:rPr>
  </w:style>
  <w:style w:type="character" w:customStyle="1" w:styleId="Heading3Char">
    <w:name w:val="Heading 3 Char"/>
    <w:basedOn w:val="DefaultParagraphFont"/>
    <w:link w:val="Heading3"/>
    <w:uiPriority w:val="9"/>
    <w:rsid w:val="009149CC"/>
    <w:rPr>
      <w:rFonts w:ascii="Times New Roman" w:eastAsia="Times New Roman" w:hAnsi="Times New Roman" w:cs="Times New Roman"/>
      <w:b/>
      <w:bCs/>
      <w:sz w:val="27"/>
      <w:szCs w:val="27"/>
      <w:lang w:eastAsia="ro-RO"/>
    </w:rPr>
  </w:style>
  <w:style w:type="paragraph" w:styleId="NormalWeb">
    <w:name w:val="Normal (Web)"/>
    <w:basedOn w:val="Normal"/>
    <w:uiPriority w:val="99"/>
    <w:unhideWhenUsed/>
    <w:rsid w:val="009149CC"/>
    <w:pPr>
      <w:spacing w:after="0" w:line="240" w:lineRule="auto"/>
    </w:pPr>
    <w:rPr>
      <w:rFonts w:ascii="Times New Roman" w:eastAsia="Times New Roman" w:hAnsi="Times New Roman" w:cs="Times New Roman"/>
      <w:sz w:val="24"/>
      <w:szCs w:val="24"/>
      <w:lang w:eastAsia="ro-RO"/>
    </w:rPr>
  </w:style>
  <w:style w:type="character" w:styleId="Strong">
    <w:name w:val="Strong"/>
    <w:basedOn w:val="DefaultParagraphFont"/>
    <w:uiPriority w:val="22"/>
    <w:qFormat/>
    <w:rsid w:val="009149CC"/>
    <w:rPr>
      <w:b/>
      <w:bCs/>
    </w:rPr>
  </w:style>
  <w:style w:type="paragraph" w:styleId="NoSpacing">
    <w:name w:val="No Spacing"/>
    <w:basedOn w:val="Normal"/>
    <w:uiPriority w:val="1"/>
    <w:qFormat/>
    <w:rsid w:val="009149CC"/>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divs>
    <w:div w:id="79835588">
      <w:bodyDiv w:val="1"/>
      <w:marLeft w:val="0"/>
      <w:marRight w:val="0"/>
      <w:marTop w:val="0"/>
      <w:marBottom w:val="0"/>
      <w:divBdr>
        <w:top w:val="none" w:sz="0" w:space="0" w:color="auto"/>
        <w:left w:val="none" w:sz="0" w:space="0" w:color="auto"/>
        <w:bottom w:val="none" w:sz="0" w:space="0" w:color="auto"/>
        <w:right w:val="none" w:sz="0" w:space="0" w:color="auto"/>
      </w:divBdr>
    </w:div>
    <w:div w:id="111167547">
      <w:bodyDiv w:val="1"/>
      <w:marLeft w:val="0"/>
      <w:marRight w:val="0"/>
      <w:marTop w:val="0"/>
      <w:marBottom w:val="0"/>
      <w:divBdr>
        <w:top w:val="none" w:sz="0" w:space="0" w:color="auto"/>
        <w:left w:val="none" w:sz="0" w:space="0" w:color="auto"/>
        <w:bottom w:val="none" w:sz="0" w:space="0" w:color="auto"/>
        <w:right w:val="none" w:sz="0" w:space="0" w:color="auto"/>
      </w:divBdr>
    </w:div>
    <w:div w:id="126514644">
      <w:bodyDiv w:val="1"/>
      <w:marLeft w:val="0"/>
      <w:marRight w:val="0"/>
      <w:marTop w:val="0"/>
      <w:marBottom w:val="0"/>
      <w:divBdr>
        <w:top w:val="none" w:sz="0" w:space="0" w:color="auto"/>
        <w:left w:val="none" w:sz="0" w:space="0" w:color="auto"/>
        <w:bottom w:val="none" w:sz="0" w:space="0" w:color="auto"/>
        <w:right w:val="none" w:sz="0" w:space="0" w:color="auto"/>
      </w:divBdr>
    </w:div>
    <w:div w:id="8861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6369</Words>
  <Characters>36944</Characters>
  <Application>Microsoft Office Word</Application>
  <DocSecurity>0</DocSecurity>
  <Lines>307</Lines>
  <Paragraphs>86</Paragraphs>
  <ScaleCrop>false</ScaleCrop>
  <Company/>
  <LinksUpToDate>false</LinksUpToDate>
  <CharactersWithSpaces>43227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DGASPC014</cp:lastModifiedBy>
  <cp:revision>7</cp:revision>
  <dcterms:created xsi:type="dcterms:W3CDTF">2022-03-07T11:55:00Z</dcterms:created>
  <dcterms:modified xsi:type="dcterms:W3CDTF">2022-03-07T12:04:00Z</dcterms:modified>
</cp:coreProperties>
</file>